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4D95" w14:textId="77777777" w:rsidR="00136AA4" w:rsidRPr="00A542FA" w:rsidRDefault="00136AA4" w:rsidP="00136AA4">
      <w:pPr>
        <w:rPr>
          <w:rFonts w:eastAsia="Times New Roman" w:cs="Times New Roman"/>
        </w:rPr>
      </w:pPr>
    </w:p>
    <w:p w14:paraId="132D5CE8" w14:textId="32BECFDF" w:rsidR="00136AA4" w:rsidRPr="00330373" w:rsidRDefault="00136AA4" w:rsidP="00330373">
      <w:pPr>
        <w:jc w:val="center"/>
        <w:rPr>
          <w:rFonts w:eastAsia="Times New Roman" w:cs="Times New Roman"/>
          <w:sz w:val="32"/>
          <w:szCs w:val="32"/>
        </w:rPr>
      </w:pPr>
      <w:r w:rsidRPr="00330373">
        <w:rPr>
          <w:rFonts w:eastAsia="Times New Roman" w:cs="Times New Roman"/>
          <w:b/>
          <w:bCs/>
          <w:sz w:val="32"/>
          <w:szCs w:val="32"/>
        </w:rPr>
        <w:t>Statement on Church Partnerships</w:t>
      </w:r>
    </w:p>
    <w:p w14:paraId="06ED255D" w14:textId="77777777" w:rsidR="00330373" w:rsidRDefault="00330373" w:rsidP="00330373">
      <w:pPr>
        <w:rPr>
          <w:rFonts w:eastAsia="Times New Roman" w:cs="Times New Roman"/>
        </w:rPr>
      </w:pPr>
    </w:p>
    <w:p w14:paraId="4E51FE95" w14:textId="11B925D5" w:rsidR="00136AA4" w:rsidRPr="00330373" w:rsidRDefault="00136AA4" w:rsidP="00330373">
      <w:pPr>
        <w:rPr>
          <w:rFonts w:eastAsia="Times New Roman" w:cs="Times New Roman"/>
        </w:rPr>
      </w:pPr>
      <w:r w:rsidRPr="00330373">
        <w:rPr>
          <w:rFonts w:eastAsia="Times New Roman" w:cs="Times New Roman"/>
        </w:rPr>
        <w:t>We believe that the Church is specially equipped to help carry out the mission of Families4Families, therefore we desire to partner with the local Church first and foremost in our efforts and strategies. </w:t>
      </w:r>
    </w:p>
    <w:p w14:paraId="05D5767F" w14:textId="77777777" w:rsidR="00A542FA" w:rsidRDefault="00A542FA" w:rsidP="00136AA4">
      <w:pPr>
        <w:rPr>
          <w:rFonts w:eastAsia="Times New Roman" w:cs="Times New Roman"/>
          <w:b/>
          <w:bCs/>
        </w:rPr>
      </w:pPr>
    </w:p>
    <w:p w14:paraId="31102D6B" w14:textId="76079370" w:rsidR="00A542FA" w:rsidRPr="00330373" w:rsidRDefault="00A542FA" w:rsidP="00136AA4">
      <w:pPr>
        <w:rPr>
          <w:rFonts w:eastAsia="Times New Roman" w:cs="Times New Roman"/>
          <w:b/>
          <w:bCs/>
          <w:sz w:val="28"/>
          <w:szCs w:val="28"/>
        </w:rPr>
      </w:pPr>
      <w:r w:rsidRPr="00330373">
        <w:rPr>
          <w:rFonts w:eastAsia="Times New Roman" w:cs="Times New Roman"/>
          <w:b/>
          <w:bCs/>
          <w:sz w:val="28"/>
          <w:szCs w:val="28"/>
        </w:rPr>
        <w:t xml:space="preserve">Families4Famllies </w:t>
      </w:r>
      <w:r w:rsidR="00396798">
        <w:rPr>
          <w:rFonts w:eastAsia="Times New Roman" w:cs="Times New Roman"/>
          <w:b/>
          <w:bCs/>
          <w:sz w:val="28"/>
          <w:szCs w:val="28"/>
        </w:rPr>
        <w:t xml:space="preserve">Desire in </w:t>
      </w:r>
      <w:r w:rsidRPr="00330373">
        <w:rPr>
          <w:rFonts w:eastAsia="Times New Roman" w:cs="Times New Roman"/>
          <w:b/>
          <w:bCs/>
          <w:sz w:val="28"/>
          <w:szCs w:val="28"/>
        </w:rPr>
        <w:t>Church Partnership:</w:t>
      </w:r>
    </w:p>
    <w:p w14:paraId="03F1DCFC" w14:textId="46D06692" w:rsidR="00A542FA" w:rsidRDefault="00A542FA" w:rsidP="00A542FA">
      <w:pPr>
        <w:pStyle w:val="ListParagraph"/>
        <w:numPr>
          <w:ilvl w:val="0"/>
          <w:numId w:val="4"/>
        </w:numPr>
        <w:rPr>
          <w:rFonts w:eastAsia="Times New Roman" w:cs="Times New Roman"/>
        </w:rPr>
      </w:pPr>
      <w:r w:rsidRPr="00A542FA">
        <w:rPr>
          <w:rFonts w:eastAsia="Times New Roman" w:cs="Times New Roman"/>
        </w:rPr>
        <w:t xml:space="preserve">Be Committed to </w:t>
      </w:r>
      <w:r>
        <w:rPr>
          <w:rFonts w:eastAsia="Times New Roman" w:cs="Times New Roman"/>
        </w:rPr>
        <w:t xml:space="preserve">furthering </w:t>
      </w:r>
      <w:r w:rsidRPr="00A542FA">
        <w:rPr>
          <w:rFonts w:eastAsia="Times New Roman" w:cs="Times New Roman"/>
        </w:rPr>
        <w:t>Families4Families’</w:t>
      </w:r>
      <w:r>
        <w:rPr>
          <w:rFonts w:eastAsia="Times New Roman" w:cs="Times New Roman"/>
        </w:rPr>
        <w:t xml:space="preserve"> mission &amp; vision as a faith-based organization.</w:t>
      </w:r>
    </w:p>
    <w:p w14:paraId="218E6D93" w14:textId="3D1D533B" w:rsidR="00A542FA" w:rsidRDefault="00A542FA" w:rsidP="00A542FA">
      <w:pPr>
        <w:pStyle w:val="ListParagraph"/>
        <w:numPr>
          <w:ilvl w:val="0"/>
          <w:numId w:val="4"/>
        </w:numPr>
        <w:rPr>
          <w:rFonts w:eastAsia="Times New Roman" w:cs="Times New Roman"/>
        </w:rPr>
      </w:pPr>
      <w:r>
        <w:rPr>
          <w:rFonts w:eastAsia="Times New Roman" w:cs="Times New Roman"/>
        </w:rPr>
        <w:t xml:space="preserve">Agree to </w:t>
      </w:r>
      <w:r w:rsidRPr="00A542FA">
        <w:rPr>
          <w:rFonts w:eastAsia="Times New Roman" w:cs="Times New Roman"/>
        </w:rPr>
        <w:t>Families4Families’</w:t>
      </w:r>
      <w:r>
        <w:rPr>
          <w:rFonts w:eastAsia="Times New Roman" w:cs="Times New Roman"/>
        </w:rPr>
        <w:t xml:space="preserve"> Statement of Faith &amp; Position on Morality.</w:t>
      </w:r>
    </w:p>
    <w:p w14:paraId="290EDB1F" w14:textId="0109D1BB" w:rsidR="00A542FA" w:rsidRPr="00A542FA" w:rsidRDefault="00A542FA" w:rsidP="00A542FA">
      <w:pPr>
        <w:pStyle w:val="ListParagraph"/>
        <w:numPr>
          <w:ilvl w:val="0"/>
          <w:numId w:val="4"/>
        </w:numPr>
        <w:rPr>
          <w:rFonts w:eastAsia="Times New Roman" w:cs="Times New Roman"/>
        </w:rPr>
      </w:pPr>
      <w:r>
        <w:rPr>
          <w:rFonts w:eastAsia="Times New Roman" w:cs="Times New Roman"/>
        </w:rPr>
        <w:t>Agree to Support Families</w:t>
      </w:r>
    </w:p>
    <w:p w14:paraId="468E2B80" w14:textId="77777777" w:rsidR="00A542FA" w:rsidRPr="00A542FA" w:rsidRDefault="00A542FA" w:rsidP="00A542FA">
      <w:pPr>
        <w:pStyle w:val="ListParagraph"/>
        <w:rPr>
          <w:rFonts w:eastAsia="Times New Roman" w:cs="Times New Roman"/>
          <w:b/>
          <w:bCs/>
        </w:rPr>
      </w:pPr>
    </w:p>
    <w:p w14:paraId="16835FA2" w14:textId="7E03A2F5" w:rsidR="00A542FA" w:rsidRPr="00330373" w:rsidRDefault="00136AA4" w:rsidP="00A542FA">
      <w:pPr>
        <w:rPr>
          <w:rFonts w:eastAsia="Times New Roman" w:cs="Times New Roman"/>
          <w:sz w:val="28"/>
          <w:szCs w:val="28"/>
        </w:rPr>
      </w:pPr>
      <w:r w:rsidRPr="00330373">
        <w:rPr>
          <w:rFonts w:eastAsia="Times New Roman" w:cs="Times New Roman"/>
          <w:b/>
          <w:bCs/>
          <w:sz w:val="28"/>
          <w:szCs w:val="28"/>
        </w:rPr>
        <w:t xml:space="preserve">Families4Families </w:t>
      </w:r>
      <w:r w:rsidR="00330373">
        <w:rPr>
          <w:rFonts w:eastAsia="Times New Roman" w:cs="Times New Roman"/>
          <w:b/>
          <w:bCs/>
          <w:sz w:val="28"/>
          <w:szCs w:val="28"/>
        </w:rPr>
        <w:t xml:space="preserve">Position &amp; </w:t>
      </w:r>
      <w:r w:rsidR="00A542FA" w:rsidRPr="00330373">
        <w:rPr>
          <w:rFonts w:eastAsia="Times New Roman" w:cs="Times New Roman"/>
          <w:b/>
          <w:bCs/>
          <w:sz w:val="28"/>
          <w:szCs w:val="28"/>
        </w:rPr>
        <w:t xml:space="preserve">Desire for </w:t>
      </w:r>
      <w:r w:rsidRPr="00330373">
        <w:rPr>
          <w:rFonts w:eastAsia="Times New Roman" w:cs="Times New Roman"/>
          <w:b/>
          <w:bCs/>
          <w:sz w:val="28"/>
          <w:szCs w:val="28"/>
        </w:rPr>
        <w:t>Families:</w:t>
      </w:r>
    </w:p>
    <w:p w14:paraId="43BC21DE" w14:textId="77777777" w:rsidR="00A542FA" w:rsidRDefault="00136AA4" w:rsidP="00A542FA">
      <w:pPr>
        <w:pStyle w:val="ListParagraph"/>
        <w:numPr>
          <w:ilvl w:val="0"/>
          <w:numId w:val="6"/>
        </w:numPr>
        <w:rPr>
          <w:rFonts w:eastAsia="Times New Roman" w:cs="Times New Roman"/>
        </w:rPr>
      </w:pPr>
      <w:r w:rsidRPr="00A542FA">
        <w:rPr>
          <w:rFonts w:eastAsia="Times New Roman" w:cs="Times New Roman"/>
        </w:rPr>
        <w:t>Be committed to furthering Families4Families’ mission as a faith-based organization.</w:t>
      </w:r>
    </w:p>
    <w:p w14:paraId="1EBD8A77" w14:textId="77777777" w:rsidR="00A542FA" w:rsidRDefault="00A542FA" w:rsidP="00A542FA">
      <w:pPr>
        <w:pStyle w:val="ListParagraph"/>
        <w:numPr>
          <w:ilvl w:val="0"/>
          <w:numId w:val="6"/>
        </w:numPr>
        <w:rPr>
          <w:rFonts w:eastAsia="Times New Roman" w:cs="Times New Roman"/>
        </w:rPr>
      </w:pPr>
      <w:r>
        <w:rPr>
          <w:rFonts w:eastAsia="Times New Roman" w:cs="Times New Roman"/>
        </w:rPr>
        <w:t xml:space="preserve">Agree to </w:t>
      </w:r>
      <w:r w:rsidRPr="00A542FA">
        <w:rPr>
          <w:rFonts w:eastAsia="Times New Roman" w:cs="Times New Roman"/>
        </w:rPr>
        <w:t>Families4Families’</w:t>
      </w:r>
      <w:r>
        <w:rPr>
          <w:rFonts w:eastAsia="Times New Roman" w:cs="Times New Roman"/>
        </w:rPr>
        <w:t xml:space="preserve"> Statement of Faith &amp; Position on Morality.</w:t>
      </w:r>
    </w:p>
    <w:p w14:paraId="726C3379" w14:textId="7E328A75" w:rsidR="00136AA4" w:rsidRPr="00A542FA" w:rsidRDefault="00136AA4" w:rsidP="00A542FA">
      <w:pPr>
        <w:pStyle w:val="ListParagraph"/>
        <w:numPr>
          <w:ilvl w:val="0"/>
          <w:numId w:val="6"/>
        </w:numPr>
        <w:rPr>
          <w:rFonts w:eastAsia="Times New Roman" w:cs="Times New Roman"/>
        </w:rPr>
      </w:pPr>
      <w:r w:rsidRPr="00A542FA">
        <w:rPr>
          <w:rFonts w:eastAsia="Times New Roman" w:cs="Times New Roman"/>
        </w:rPr>
        <w:t>Faithfully attend and financially support a local church whose beliefs are in agreement with Families4Families’.</w:t>
      </w:r>
    </w:p>
    <w:p w14:paraId="3BFFA5DD" w14:textId="77777777" w:rsidR="00136AA4" w:rsidRPr="00A542FA" w:rsidRDefault="00136AA4" w:rsidP="00136AA4">
      <w:pPr>
        <w:rPr>
          <w:rFonts w:eastAsia="Times New Roman" w:cs="Times New Roman"/>
        </w:rPr>
      </w:pPr>
    </w:p>
    <w:p w14:paraId="598AE155" w14:textId="77777777" w:rsidR="00136AA4" w:rsidRPr="00A542FA" w:rsidRDefault="00136AA4" w:rsidP="00136AA4">
      <w:pPr>
        <w:rPr>
          <w:rFonts w:eastAsia="Times New Roman" w:cs="Times New Roman"/>
        </w:rPr>
      </w:pPr>
    </w:p>
    <w:p w14:paraId="3FF34FBF" w14:textId="77777777" w:rsidR="00136AA4" w:rsidRPr="00A542FA" w:rsidRDefault="00136AA4" w:rsidP="00136AA4">
      <w:pPr>
        <w:rPr>
          <w:rFonts w:eastAsia="Times New Roman" w:cs="Times New Roman"/>
        </w:rPr>
      </w:pPr>
    </w:p>
    <w:p w14:paraId="7447325E" w14:textId="7C5863CA" w:rsidR="00330373" w:rsidRDefault="00330373">
      <w:pPr>
        <w:rPr>
          <w:rFonts w:eastAsia="Times New Roman" w:cs="Times New Roman"/>
        </w:rPr>
      </w:pPr>
      <w:r>
        <w:rPr>
          <w:rFonts w:eastAsia="Times New Roman" w:cs="Times New Roman"/>
        </w:rPr>
        <w:br w:type="page"/>
      </w:r>
    </w:p>
    <w:p w14:paraId="6FB206E0" w14:textId="39FBEAEF" w:rsidR="00330373" w:rsidRDefault="00330373" w:rsidP="00330373">
      <w:pPr>
        <w:jc w:val="center"/>
      </w:pPr>
      <w:r>
        <w:rPr>
          <w:noProof/>
        </w:rPr>
        <w:lastRenderedPageBreak/>
        <w:drawing>
          <wp:inline distT="0" distB="0" distL="0" distR="0" wp14:anchorId="01388AE1" wp14:editId="7134971A">
            <wp:extent cx="2266949" cy="1133475"/>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f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102" cy="1152551"/>
                    </a:xfrm>
                    <a:prstGeom prst="rect">
                      <a:avLst/>
                    </a:prstGeom>
                  </pic:spPr>
                </pic:pic>
              </a:graphicData>
            </a:graphic>
          </wp:inline>
        </w:drawing>
      </w:r>
    </w:p>
    <w:p w14:paraId="1BBEABE0" w14:textId="77777777" w:rsidR="00330373" w:rsidRDefault="00330373" w:rsidP="00330373">
      <w:pPr>
        <w:jc w:val="center"/>
        <w:rPr>
          <w:sz w:val="36"/>
          <w:szCs w:val="36"/>
        </w:rPr>
      </w:pPr>
      <w:r w:rsidRPr="00B5556A">
        <w:rPr>
          <w:sz w:val="36"/>
          <w:szCs w:val="36"/>
        </w:rPr>
        <w:t>Statement of Faith</w:t>
      </w:r>
    </w:p>
    <w:p w14:paraId="7CD46472" w14:textId="77777777" w:rsidR="00330373" w:rsidRPr="005240C3" w:rsidRDefault="00330373" w:rsidP="005240C3">
      <w:pPr>
        <w:jc w:val="center"/>
        <w:rPr>
          <w:b/>
          <w:bCs/>
          <w:i/>
        </w:rPr>
      </w:pPr>
      <w:r w:rsidRPr="005240C3">
        <w:rPr>
          <w:b/>
          <w:bCs/>
          <w:i/>
        </w:rPr>
        <w:t>Families4Families adheres to the Statement of Faith of the National Association of Evangelicals</w:t>
      </w:r>
    </w:p>
    <w:p w14:paraId="7B1E72D4" w14:textId="2F13F104" w:rsidR="00330373" w:rsidRPr="005240C3" w:rsidRDefault="00FB2D5B" w:rsidP="00330373">
      <w:pPr>
        <w:pStyle w:val="ListParagraph"/>
        <w:numPr>
          <w:ilvl w:val="0"/>
          <w:numId w:val="7"/>
        </w:numPr>
        <w:spacing w:after="160" w:line="259" w:lineRule="auto"/>
        <w:rPr>
          <w:rFonts w:cstheme="minorHAnsi"/>
          <w:color w:val="000000" w:themeColor="text1"/>
        </w:rPr>
      </w:pPr>
      <w:r>
        <w:rPr>
          <w:rFonts w:cstheme="minorHAnsi"/>
          <w:color w:val="000000" w:themeColor="text1"/>
        </w:rPr>
        <w:t>We</w:t>
      </w:r>
      <w:r w:rsidR="00330373" w:rsidRPr="005240C3">
        <w:rPr>
          <w:rFonts w:cstheme="minorHAnsi"/>
          <w:color w:val="000000" w:themeColor="text1"/>
        </w:rPr>
        <w:t xml:space="preserve"> believe the Bible to be the inspired, the only infallible, authoritative Word of God</w:t>
      </w:r>
      <w:r>
        <w:rPr>
          <w:rStyle w:val="FootnoteReference"/>
          <w:rFonts w:cstheme="minorHAnsi"/>
          <w:color w:val="000000" w:themeColor="text1"/>
        </w:rPr>
        <w:footnoteReference w:id="1"/>
      </w:r>
      <w:bookmarkStart w:id="0" w:name="_GoBack"/>
      <w:bookmarkEnd w:id="0"/>
    </w:p>
    <w:p w14:paraId="5A283450" w14:textId="3FD3AA0F" w:rsidR="00330373" w:rsidRPr="005240C3" w:rsidRDefault="00FB2D5B" w:rsidP="00330373">
      <w:pPr>
        <w:pStyle w:val="ListParagraph"/>
        <w:numPr>
          <w:ilvl w:val="0"/>
          <w:numId w:val="7"/>
        </w:numPr>
        <w:spacing w:after="160" w:line="259" w:lineRule="auto"/>
        <w:rPr>
          <w:rFonts w:cstheme="minorHAnsi"/>
          <w:i/>
          <w:iCs/>
          <w:color w:val="000000" w:themeColor="text1"/>
        </w:rPr>
      </w:pPr>
      <w:r>
        <w:rPr>
          <w:rFonts w:cstheme="minorHAnsi"/>
          <w:color w:val="000000" w:themeColor="text1"/>
        </w:rPr>
        <w:t>We</w:t>
      </w:r>
      <w:r w:rsidR="00330373" w:rsidRPr="005240C3">
        <w:rPr>
          <w:rFonts w:cstheme="minorHAnsi"/>
          <w:color w:val="000000" w:themeColor="text1"/>
        </w:rPr>
        <w:t xml:space="preserve"> believe that there is one God, eternally existent in three persons: Father, Son, and Holy Spirit.</w:t>
      </w:r>
      <w:r>
        <w:rPr>
          <w:rStyle w:val="FootnoteReference"/>
          <w:rFonts w:cstheme="minorHAnsi"/>
          <w:color w:val="000000" w:themeColor="text1"/>
        </w:rPr>
        <w:footnoteReference w:id="2"/>
      </w:r>
      <w:r w:rsidR="00330373" w:rsidRPr="0016486B">
        <w:rPr>
          <w:rFonts w:cstheme="minorHAnsi"/>
          <w:color w:val="000000" w:themeColor="text1"/>
        </w:rPr>
        <w:t xml:space="preserve"> </w:t>
      </w:r>
    </w:p>
    <w:p w14:paraId="536BC04C" w14:textId="66F940A9" w:rsidR="00330373" w:rsidRPr="005240C3" w:rsidRDefault="00FB2D5B" w:rsidP="00330373">
      <w:pPr>
        <w:pStyle w:val="ListParagraph"/>
        <w:numPr>
          <w:ilvl w:val="0"/>
          <w:numId w:val="7"/>
        </w:numPr>
        <w:spacing w:after="160" w:line="259" w:lineRule="auto"/>
        <w:rPr>
          <w:rFonts w:cstheme="minorHAnsi"/>
          <w:color w:val="000000" w:themeColor="text1"/>
        </w:rPr>
      </w:pPr>
      <w:r>
        <w:rPr>
          <w:rFonts w:cstheme="minorHAnsi"/>
          <w:color w:val="000000" w:themeColor="text1"/>
        </w:rPr>
        <w:t>We</w:t>
      </w:r>
      <w:r w:rsidR="00330373" w:rsidRPr="005240C3">
        <w:rPr>
          <w:rFonts w:cstheme="minorHAnsi"/>
          <w:color w:val="000000" w:themeColor="text1"/>
        </w:rPr>
        <w:t xml:space="preserve"> believe in the deity of our Lord Jesus Christ, in His virgin birth, in His sinless life, in His resurrection, in His ascension to the right hand of the Father, and in His personal return in power and glory.</w:t>
      </w:r>
      <w:r>
        <w:rPr>
          <w:rStyle w:val="FootnoteReference"/>
          <w:rFonts w:cstheme="minorHAnsi"/>
          <w:color w:val="000000" w:themeColor="text1"/>
        </w:rPr>
        <w:footnoteReference w:id="3"/>
      </w:r>
    </w:p>
    <w:p w14:paraId="6F27E8B5" w14:textId="462FC7EF" w:rsidR="00330373" w:rsidRPr="005240C3" w:rsidRDefault="00FB2D5B" w:rsidP="00330373">
      <w:pPr>
        <w:pStyle w:val="ListParagraph"/>
        <w:numPr>
          <w:ilvl w:val="0"/>
          <w:numId w:val="7"/>
        </w:numPr>
        <w:spacing w:after="160" w:line="259" w:lineRule="auto"/>
      </w:pPr>
      <w:r>
        <w:rPr>
          <w:rFonts w:cstheme="minorHAnsi"/>
          <w:color w:val="000000" w:themeColor="text1"/>
        </w:rPr>
        <w:t>We</w:t>
      </w:r>
      <w:r w:rsidR="00330373" w:rsidRPr="0016486B">
        <w:t xml:space="preserve"> believe that for the salvation of lost and sinful people, regeneration by the Holy Spirit is absolutely essential.</w:t>
      </w:r>
      <w:r>
        <w:rPr>
          <w:rStyle w:val="FootnoteReference"/>
        </w:rPr>
        <w:footnoteReference w:id="4"/>
      </w:r>
    </w:p>
    <w:p w14:paraId="691768DA" w14:textId="11B4A9F5" w:rsidR="00330373" w:rsidRPr="005240C3" w:rsidRDefault="00FB2D5B" w:rsidP="00330373">
      <w:pPr>
        <w:pStyle w:val="ListParagraph"/>
        <w:numPr>
          <w:ilvl w:val="0"/>
          <w:numId w:val="7"/>
        </w:numPr>
        <w:spacing w:after="160" w:line="259" w:lineRule="auto"/>
      </w:pPr>
      <w:r>
        <w:rPr>
          <w:rFonts w:cstheme="minorHAnsi"/>
          <w:color w:val="000000" w:themeColor="text1"/>
        </w:rPr>
        <w:t>We</w:t>
      </w:r>
      <w:r w:rsidR="00330373" w:rsidRPr="005240C3">
        <w:rPr>
          <w:rFonts w:cstheme="minorHAnsi"/>
          <w:color w:val="000000" w:themeColor="text1"/>
        </w:rPr>
        <w:t xml:space="preserve"> believe in the present ministry of the Holy Spirit by who’s indwelling the Christian is enabled to live a godly life.</w:t>
      </w:r>
      <w:r>
        <w:rPr>
          <w:rStyle w:val="FootnoteReference"/>
          <w:rFonts w:cstheme="minorHAnsi"/>
          <w:color w:val="000000" w:themeColor="text1"/>
        </w:rPr>
        <w:footnoteReference w:id="5"/>
      </w:r>
      <w:r w:rsidR="00330373" w:rsidRPr="005240C3">
        <w:rPr>
          <w:rFonts w:cstheme="minorHAnsi"/>
          <w:color w:val="000000" w:themeColor="text1"/>
        </w:rPr>
        <w:t xml:space="preserve"> </w:t>
      </w:r>
    </w:p>
    <w:p w14:paraId="421E7233" w14:textId="33D08C4D" w:rsidR="00330373" w:rsidRPr="005240C3" w:rsidRDefault="00FB2D5B" w:rsidP="00330373">
      <w:pPr>
        <w:pStyle w:val="ListParagraph"/>
        <w:numPr>
          <w:ilvl w:val="0"/>
          <w:numId w:val="7"/>
        </w:numPr>
        <w:spacing w:after="160" w:line="259" w:lineRule="auto"/>
        <w:rPr>
          <w:rFonts w:cstheme="minorHAnsi"/>
          <w:color w:val="000000" w:themeColor="text1"/>
        </w:rPr>
      </w:pPr>
      <w:r>
        <w:rPr>
          <w:rFonts w:cstheme="minorHAnsi"/>
          <w:color w:val="000000" w:themeColor="text1"/>
        </w:rPr>
        <w:t>We</w:t>
      </w:r>
      <w:r w:rsidR="00330373" w:rsidRPr="005240C3">
        <w:rPr>
          <w:rFonts w:cstheme="minorHAnsi"/>
          <w:color w:val="000000" w:themeColor="text1"/>
        </w:rPr>
        <w:t xml:space="preserve"> believe in the resurrection of both the saved and the lost; they that are saved unto the resurrection of life and they that are lost unto the resurrection of damnation.</w:t>
      </w:r>
      <w:r>
        <w:rPr>
          <w:rStyle w:val="FootnoteReference"/>
          <w:rFonts w:cstheme="minorHAnsi"/>
          <w:color w:val="000000" w:themeColor="text1"/>
        </w:rPr>
        <w:footnoteReference w:id="6"/>
      </w:r>
    </w:p>
    <w:p w14:paraId="250FE3CC" w14:textId="2938FE3D" w:rsidR="00330373" w:rsidRPr="005240C3" w:rsidRDefault="00FB2D5B" w:rsidP="005240C3">
      <w:pPr>
        <w:pStyle w:val="ListParagraph"/>
        <w:numPr>
          <w:ilvl w:val="0"/>
          <w:numId w:val="7"/>
        </w:numPr>
        <w:spacing w:after="160" w:line="259" w:lineRule="auto"/>
        <w:rPr>
          <w:rFonts w:cstheme="minorHAnsi"/>
          <w:color w:val="000000" w:themeColor="text1"/>
        </w:rPr>
      </w:pPr>
      <w:r>
        <w:rPr>
          <w:rFonts w:cstheme="minorHAnsi"/>
          <w:color w:val="000000" w:themeColor="text1"/>
        </w:rPr>
        <w:t>We</w:t>
      </w:r>
      <w:r w:rsidR="00330373" w:rsidRPr="005240C3">
        <w:rPr>
          <w:rFonts w:cstheme="minorHAnsi"/>
          <w:color w:val="000000" w:themeColor="text1"/>
        </w:rPr>
        <w:t xml:space="preserve"> believe in the spiritual unity of believers in our Lord Jesus Christ.</w:t>
      </w:r>
      <w:r>
        <w:rPr>
          <w:rStyle w:val="FootnoteReference"/>
          <w:rFonts w:cstheme="minorHAnsi"/>
          <w:color w:val="000000" w:themeColor="text1"/>
        </w:rPr>
        <w:footnoteReference w:id="7"/>
      </w:r>
      <w:r w:rsidR="00330373" w:rsidRPr="0016486B">
        <w:rPr>
          <w:rFonts w:cstheme="minorHAnsi"/>
          <w:color w:val="000000" w:themeColor="text1"/>
        </w:rPr>
        <w:t xml:space="preserve"> </w:t>
      </w:r>
    </w:p>
    <w:p w14:paraId="6DA2D7B5" w14:textId="77777777" w:rsidR="00330373" w:rsidRPr="005240C3" w:rsidRDefault="00330373" w:rsidP="005240C3">
      <w:pPr>
        <w:rPr>
          <w:rFonts w:eastAsia="Times New Roman" w:cs="Times New Roman"/>
          <w:b/>
          <w:bCs/>
        </w:rPr>
      </w:pPr>
      <w:r w:rsidRPr="005240C3">
        <w:rPr>
          <w:rFonts w:eastAsia="Times New Roman" w:cs="Times New Roman"/>
          <w:b/>
          <w:bCs/>
        </w:rPr>
        <w:t>Final Authority for Matters of Belief and Conduct</w:t>
      </w:r>
    </w:p>
    <w:p w14:paraId="1B3A295A" w14:textId="3684E9E7" w:rsidR="00330373" w:rsidRPr="005240C3" w:rsidRDefault="00330373" w:rsidP="005240C3">
      <w:pPr>
        <w:rPr>
          <w:rFonts w:eastAsia="Times New Roman" w:cstheme="minorHAnsi"/>
          <w:color w:val="000000" w:themeColor="text1"/>
        </w:rPr>
      </w:pPr>
      <w:r w:rsidRPr="005240C3">
        <w:rPr>
          <w:rFonts w:eastAsia="Times New Roman" w:cs="Times New Roman"/>
        </w:rPr>
        <w:t xml:space="preserve">The statement of faith does not exhaust the extent of our beliefs. The Bible itself, as the inspired and infallible Word of God that speaks with final authority concerning truth, morality, and the proper </w:t>
      </w:r>
      <w:r w:rsidRPr="005240C3">
        <w:rPr>
          <w:rFonts w:eastAsia="Times New Roman" w:cs="Times New Roman"/>
          <w:spacing w:val="-2"/>
        </w:rPr>
        <w:t xml:space="preserve">conduct of mankind, is the sole and final source of all that we believe. For purposes of </w:t>
      </w:r>
      <w:r w:rsidRPr="005240C3">
        <w:rPr>
          <w:rFonts w:eastAsia="Times New Roman" w:cs="Times New Roman"/>
        </w:rPr>
        <w:t>Families4Families</w:t>
      </w:r>
      <w:r w:rsidRPr="005240C3">
        <w:rPr>
          <w:rFonts w:eastAsia="Times New Roman" w:cs="Times New Roman"/>
          <w:spacing w:val="-2"/>
        </w:rPr>
        <w:t>’</w:t>
      </w:r>
      <w:r w:rsidRPr="005240C3">
        <w:rPr>
          <w:rFonts w:eastAsia="Times New Roman" w:cs="Times New Roman"/>
        </w:rPr>
        <w:t> faith, doctrine, practice, policy, and discipline, our board of directors is Families4Families’ final interpretive authority on the Bible’s application.</w:t>
      </w:r>
      <w:r w:rsidR="00FB2D5B">
        <w:rPr>
          <w:rStyle w:val="FootnoteReference"/>
          <w:rFonts w:eastAsia="Times New Roman" w:cs="Times New Roman"/>
        </w:rPr>
        <w:footnoteReference w:id="8"/>
      </w:r>
    </w:p>
    <w:p w14:paraId="21511912" w14:textId="77777777" w:rsidR="00330373" w:rsidRDefault="00330373" w:rsidP="00330373"/>
    <w:p w14:paraId="69412ABC" w14:textId="47304A91" w:rsidR="00330373" w:rsidRDefault="00330373" w:rsidP="00330373">
      <w:pPr>
        <w:rPr>
          <w:sz w:val="36"/>
          <w:szCs w:val="36"/>
        </w:rPr>
      </w:pPr>
    </w:p>
    <w:p w14:paraId="19B070B5" w14:textId="77777777" w:rsidR="00FB2D5B" w:rsidRDefault="00FB2D5B">
      <w:pPr>
        <w:rPr>
          <w:sz w:val="36"/>
          <w:szCs w:val="36"/>
        </w:rPr>
      </w:pPr>
      <w:r>
        <w:rPr>
          <w:sz w:val="36"/>
          <w:szCs w:val="36"/>
        </w:rPr>
        <w:br w:type="page"/>
      </w:r>
    </w:p>
    <w:p w14:paraId="04115002" w14:textId="222C5472" w:rsidR="00330373" w:rsidRPr="003C286B" w:rsidRDefault="00330373" w:rsidP="00330373">
      <w:pPr>
        <w:jc w:val="center"/>
        <w:rPr>
          <w:sz w:val="36"/>
          <w:szCs w:val="36"/>
        </w:rPr>
      </w:pPr>
      <w:r w:rsidRPr="003C286B">
        <w:rPr>
          <w:sz w:val="36"/>
          <w:szCs w:val="36"/>
        </w:rPr>
        <w:lastRenderedPageBreak/>
        <w:t>Position on Morality</w:t>
      </w:r>
    </w:p>
    <w:p w14:paraId="27370ACF" w14:textId="77777777" w:rsidR="00330373" w:rsidRPr="00B5556A" w:rsidRDefault="00330373" w:rsidP="00330373">
      <w:r w:rsidRPr="00B5556A">
        <w:t xml:space="preserve">In the best interest of children regarding morality and role modeling, there </w:t>
      </w:r>
      <w:r>
        <w:t xml:space="preserve">are </w:t>
      </w:r>
      <w:r w:rsidRPr="00B5556A">
        <w:t xml:space="preserve">additional </w:t>
      </w:r>
      <w:r>
        <w:t xml:space="preserve">ethical </w:t>
      </w:r>
      <w:r w:rsidRPr="00B5556A">
        <w:t xml:space="preserve">principles to which Families4Families Foster Care </w:t>
      </w:r>
      <w:r>
        <w:t>and its employees &amp; volunteers must agree to uphold</w:t>
      </w:r>
      <w:r w:rsidRPr="00B5556A">
        <w:t>.  We believe this provides the foundation for the values which to communicate to the children and young people entrusted to our care.</w:t>
      </w:r>
    </w:p>
    <w:p w14:paraId="59FCBCFB" w14:textId="64ADB768" w:rsidR="00325B21" w:rsidRDefault="00FB2D5B" w:rsidP="00F0351C">
      <w:pPr>
        <w:pStyle w:val="ListParagraph"/>
        <w:numPr>
          <w:ilvl w:val="0"/>
          <w:numId w:val="9"/>
        </w:numPr>
        <w:spacing w:after="160" w:line="259" w:lineRule="auto"/>
      </w:pPr>
      <w:r>
        <w:t>We</w:t>
      </w:r>
      <w:r w:rsidR="00330373" w:rsidRPr="005240C3">
        <w:t xml:space="preserve"> believe the term “marriage” has only one meaning and that marriage is sanctioned by God which joins one man and one woman in a single, exclusive union.</w:t>
      </w:r>
      <w:r w:rsidR="00CA48DC">
        <w:rPr>
          <w:rStyle w:val="FootnoteReference"/>
        </w:rPr>
        <w:footnoteReference w:id="9"/>
      </w:r>
      <w:r w:rsidR="00330373" w:rsidRPr="005240C3">
        <w:t xml:space="preserve"> </w:t>
      </w:r>
    </w:p>
    <w:p w14:paraId="46EAEDB0" w14:textId="3B452560" w:rsidR="00CA48DC" w:rsidRDefault="00CA48DC" w:rsidP="00CA48DC">
      <w:pPr>
        <w:pStyle w:val="ListParagraph"/>
        <w:spacing w:after="160" w:line="259" w:lineRule="auto"/>
      </w:pPr>
    </w:p>
    <w:p w14:paraId="6F10E295" w14:textId="1B989077" w:rsidR="00330373" w:rsidRPr="005240C3" w:rsidRDefault="00FB2D5B" w:rsidP="005240C3">
      <w:pPr>
        <w:pStyle w:val="ListParagraph"/>
        <w:numPr>
          <w:ilvl w:val="0"/>
          <w:numId w:val="9"/>
        </w:numPr>
        <w:spacing w:after="160" w:line="259" w:lineRule="auto"/>
      </w:pPr>
      <w:r>
        <w:t>We</w:t>
      </w:r>
      <w:r w:rsidR="00330373" w:rsidRPr="005240C3">
        <w:t xml:space="preserve"> believe that any form of sexual immorality (including adultery, fornication, homosexual behavior, bisexual conduct, bestiality, incest, co-habitation or use of pornography) is sinful and offensive to God</w:t>
      </w:r>
      <w:r w:rsidR="00325B21">
        <w:t>.</w:t>
      </w:r>
      <w:r w:rsidR="00CA48DC">
        <w:rPr>
          <w:rStyle w:val="FootnoteReference"/>
        </w:rPr>
        <w:footnoteReference w:id="10"/>
      </w:r>
      <w:r w:rsidR="00330373" w:rsidRPr="005240C3">
        <w:t xml:space="preserve"> </w:t>
      </w:r>
    </w:p>
    <w:p w14:paraId="008CDDB6" w14:textId="77777777" w:rsidR="00325B21" w:rsidRDefault="00325B21" w:rsidP="00325B21">
      <w:pPr>
        <w:pStyle w:val="ListParagraph"/>
        <w:spacing w:after="160" w:line="259" w:lineRule="auto"/>
      </w:pPr>
    </w:p>
    <w:p w14:paraId="7A8EB225" w14:textId="38AD6E51" w:rsidR="00330373" w:rsidRPr="00B5556A" w:rsidRDefault="00FB2D5B" w:rsidP="00325B21">
      <w:pPr>
        <w:pStyle w:val="ListParagraph"/>
        <w:numPr>
          <w:ilvl w:val="0"/>
          <w:numId w:val="9"/>
        </w:numPr>
        <w:spacing w:after="160" w:line="259" w:lineRule="auto"/>
      </w:pPr>
      <w:r>
        <w:t>We</w:t>
      </w:r>
      <w:r w:rsidR="00330373" w:rsidRPr="005240C3">
        <w:t xml:space="preserve"> believe that every person must be afforded compassion, love, kindness, respect and dignity.  Hateful and harassing behavior or attitudes directed toward any individual are to be repudiated and are not in accord with Scripture nor the doctrines of the church.</w:t>
      </w:r>
      <w:r w:rsidR="00CA48DC">
        <w:rPr>
          <w:rStyle w:val="FootnoteReference"/>
        </w:rPr>
        <w:footnoteReference w:id="11"/>
      </w:r>
      <w:r w:rsidR="00330373" w:rsidRPr="005240C3">
        <w:t xml:space="preserve"> </w:t>
      </w:r>
    </w:p>
    <w:p w14:paraId="4F55350B" w14:textId="77777777" w:rsidR="00330373" w:rsidRPr="00B5556A" w:rsidRDefault="00330373" w:rsidP="00330373"/>
    <w:p w14:paraId="65F9243B" w14:textId="77777777" w:rsidR="00136AA4" w:rsidRPr="00A542FA" w:rsidRDefault="00136AA4" w:rsidP="00136AA4">
      <w:pPr>
        <w:rPr>
          <w:rFonts w:eastAsia="Times New Roman" w:cs="Times New Roman"/>
        </w:rPr>
      </w:pPr>
    </w:p>
    <w:p w14:paraId="6A643423" w14:textId="77777777" w:rsidR="00136AA4" w:rsidRPr="00A542FA" w:rsidRDefault="00136AA4" w:rsidP="00136AA4">
      <w:pPr>
        <w:rPr>
          <w:rFonts w:eastAsia="Times New Roman" w:cs="Times New Roman"/>
        </w:rPr>
      </w:pPr>
    </w:p>
    <w:p w14:paraId="21310373" w14:textId="77777777" w:rsidR="00870B7E" w:rsidRPr="00A542FA" w:rsidRDefault="00870B7E"/>
    <w:sectPr w:rsidR="00870B7E" w:rsidRPr="00A542FA" w:rsidSect="005240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D343" w14:textId="77777777" w:rsidR="00B81620" w:rsidRDefault="00B81620" w:rsidP="00FB2D5B">
      <w:r>
        <w:separator/>
      </w:r>
    </w:p>
  </w:endnote>
  <w:endnote w:type="continuationSeparator" w:id="0">
    <w:p w14:paraId="1EB3CAA7" w14:textId="77777777" w:rsidR="00B81620" w:rsidRDefault="00B81620" w:rsidP="00FB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AC10" w14:textId="77777777" w:rsidR="00B81620" w:rsidRDefault="00B81620" w:rsidP="00FB2D5B">
      <w:r>
        <w:separator/>
      </w:r>
    </w:p>
  </w:footnote>
  <w:footnote w:type="continuationSeparator" w:id="0">
    <w:p w14:paraId="64C80CB7" w14:textId="77777777" w:rsidR="00B81620" w:rsidRDefault="00B81620" w:rsidP="00FB2D5B">
      <w:r>
        <w:continuationSeparator/>
      </w:r>
    </w:p>
  </w:footnote>
  <w:footnote w:id="1">
    <w:p w14:paraId="79A75EE7" w14:textId="20C2FEC5" w:rsidR="00FB2D5B" w:rsidRPr="00FB2D5B" w:rsidRDefault="00FB2D5B">
      <w:pPr>
        <w:pStyle w:val="FootnoteText"/>
        <w:rPr>
          <w:rFonts w:eastAsia="Times New Roman" w:cstheme="minorHAnsi"/>
          <w:i/>
          <w:iCs/>
          <w:color w:val="000000" w:themeColor="text1"/>
        </w:rPr>
      </w:pPr>
      <w:r>
        <w:rPr>
          <w:rStyle w:val="FootnoteReference"/>
        </w:rPr>
        <w:footnoteRef/>
      </w:r>
      <w:r w:rsidRPr="005240C3">
        <w:rPr>
          <w:rFonts w:cstheme="minorHAnsi"/>
          <w:i/>
          <w:iCs/>
          <w:color w:val="000000" w:themeColor="text1"/>
        </w:rPr>
        <w:t>(</w:t>
      </w:r>
      <w:hyperlink r:id="rId1" w:history="1">
        <w:r w:rsidRPr="005240C3">
          <w:rPr>
            <w:rFonts w:eastAsia="Times New Roman" w:cstheme="minorHAnsi"/>
            <w:i/>
            <w:iCs/>
            <w:color w:val="000000" w:themeColor="text1"/>
          </w:rPr>
          <w:t>Deuteronomy 4:1-2</w:t>
        </w:r>
      </w:hyperlink>
      <w:r w:rsidRPr="005240C3">
        <w:rPr>
          <w:rFonts w:eastAsia="Times New Roman" w:cstheme="minorHAnsi"/>
          <w:i/>
          <w:iCs/>
          <w:color w:val="000000" w:themeColor="text1"/>
        </w:rPr>
        <w:t xml:space="preserve">; </w:t>
      </w:r>
      <w:hyperlink r:id="rId2" w:history="1">
        <w:r w:rsidRPr="005240C3">
          <w:rPr>
            <w:rFonts w:eastAsia="Times New Roman" w:cstheme="minorHAnsi"/>
            <w:i/>
            <w:iCs/>
            <w:color w:val="000000" w:themeColor="text1"/>
          </w:rPr>
          <w:t>Psalm 119:11, 89, 105</w:t>
        </w:r>
      </w:hyperlink>
      <w:r w:rsidRPr="005240C3">
        <w:rPr>
          <w:rFonts w:eastAsia="Times New Roman" w:cstheme="minorHAnsi"/>
          <w:i/>
          <w:iCs/>
          <w:color w:val="000000" w:themeColor="text1"/>
        </w:rPr>
        <w:t xml:space="preserve">; </w:t>
      </w:r>
      <w:hyperlink r:id="rId3" w:history="1">
        <w:r w:rsidRPr="005240C3">
          <w:rPr>
            <w:rFonts w:eastAsia="Times New Roman" w:cstheme="minorHAnsi"/>
            <w:i/>
            <w:iCs/>
            <w:color w:val="000000" w:themeColor="text1"/>
          </w:rPr>
          <w:t>Isaiah 40:8</w:t>
        </w:r>
      </w:hyperlink>
      <w:r w:rsidRPr="005240C3">
        <w:rPr>
          <w:rFonts w:eastAsia="Times New Roman" w:cstheme="minorHAnsi"/>
          <w:i/>
          <w:iCs/>
          <w:color w:val="000000" w:themeColor="text1"/>
        </w:rPr>
        <w:t xml:space="preserve">; </w:t>
      </w:r>
      <w:hyperlink r:id="rId4" w:history="1">
        <w:r w:rsidRPr="005240C3">
          <w:rPr>
            <w:rFonts w:eastAsia="Times New Roman" w:cstheme="minorHAnsi"/>
            <w:i/>
            <w:iCs/>
            <w:color w:val="000000" w:themeColor="text1"/>
          </w:rPr>
          <w:t>Matthew 22:29</w:t>
        </w:r>
      </w:hyperlink>
      <w:r w:rsidRPr="005240C3">
        <w:rPr>
          <w:rFonts w:eastAsia="Times New Roman" w:cstheme="minorHAnsi"/>
          <w:i/>
          <w:iCs/>
          <w:color w:val="000000" w:themeColor="text1"/>
        </w:rPr>
        <w:t xml:space="preserve">; </w:t>
      </w:r>
      <w:hyperlink r:id="rId5" w:history="1">
        <w:r w:rsidRPr="005240C3">
          <w:rPr>
            <w:rFonts w:eastAsia="Times New Roman" w:cstheme="minorHAnsi"/>
            <w:i/>
            <w:iCs/>
            <w:color w:val="000000" w:themeColor="text1"/>
          </w:rPr>
          <w:t>John 5:39; 16:13-15; 17:17</w:t>
        </w:r>
      </w:hyperlink>
      <w:r w:rsidRPr="005240C3">
        <w:rPr>
          <w:rFonts w:eastAsia="Times New Roman" w:cstheme="minorHAnsi"/>
          <w:i/>
          <w:iCs/>
          <w:color w:val="000000" w:themeColor="text1"/>
        </w:rPr>
        <w:t xml:space="preserve">; </w:t>
      </w:r>
      <w:hyperlink r:id="rId6" w:history="1">
        <w:r w:rsidRPr="005240C3">
          <w:rPr>
            <w:rFonts w:eastAsia="Times New Roman" w:cstheme="minorHAnsi"/>
            <w:i/>
            <w:iCs/>
            <w:color w:val="000000" w:themeColor="text1"/>
          </w:rPr>
          <w:t>Romans 15:4</w:t>
        </w:r>
      </w:hyperlink>
      <w:r w:rsidRPr="005240C3">
        <w:rPr>
          <w:rFonts w:eastAsia="Times New Roman" w:cstheme="minorHAnsi"/>
          <w:i/>
          <w:iCs/>
          <w:color w:val="000000" w:themeColor="text1"/>
        </w:rPr>
        <w:t xml:space="preserve">; </w:t>
      </w:r>
      <w:hyperlink r:id="rId7" w:history="1">
        <w:r w:rsidRPr="005240C3">
          <w:rPr>
            <w:rFonts w:eastAsia="Times New Roman" w:cstheme="minorHAnsi"/>
            <w:i/>
            <w:iCs/>
            <w:color w:val="000000" w:themeColor="text1"/>
          </w:rPr>
          <w:t>2 Timothy 3:15-17</w:t>
        </w:r>
      </w:hyperlink>
      <w:r w:rsidRPr="005240C3">
        <w:rPr>
          <w:rFonts w:eastAsia="Times New Roman" w:cstheme="minorHAnsi"/>
          <w:i/>
          <w:iCs/>
          <w:color w:val="000000" w:themeColor="text1"/>
        </w:rPr>
        <w:t xml:space="preserve">; </w:t>
      </w:r>
      <w:hyperlink r:id="rId8" w:history="1">
        <w:r w:rsidRPr="005240C3">
          <w:rPr>
            <w:rFonts w:eastAsia="Times New Roman" w:cstheme="minorHAnsi"/>
            <w:i/>
            <w:iCs/>
            <w:color w:val="000000" w:themeColor="text1"/>
          </w:rPr>
          <w:t>Hebrews 1:1-2; 4:12</w:t>
        </w:r>
      </w:hyperlink>
      <w:r w:rsidRPr="005240C3">
        <w:rPr>
          <w:rFonts w:eastAsia="Times New Roman" w:cstheme="minorHAnsi"/>
          <w:i/>
          <w:iCs/>
          <w:color w:val="000000" w:themeColor="text1"/>
        </w:rPr>
        <w:t xml:space="preserve">; </w:t>
      </w:r>
      <w:hyperlink r:id="rId9" w:history="1">
        <w:r w:rsidRPr="005240C3">
          <w:rPr>
            <w:rFonts w:eastAsia="Times New Roman" w:cstheme="minorHAnsi"/>
            <w:i/>
            <w:iCs/>
            <w:color w:val="000000" w:themeColor="text1"/>
          </w:rPr>
          <w:t>1 Peter 1:25</w:t>
        </w:r>
      </w:hyperlink>
      <w:r w:rsidRPr="005240C3">
        <w:rPr>
          <w:rFonts w:eastAsia="Times New Roman" w:cstheme="minorHAnsi"/>
          <w:i/>
          <w:iCs/>
          <w:color w:val="000000" w:themeColor="text1"/>
        </w:rPr>
        <w:t xml:space="preserve">; </w:t>
      </w:r>
      <w:hyperlink r:id="rId10" w:history="1">
        <w:r w:rsidRPr="005240C3">
          <w:rPr>
            <w:rFonts w:eastAsia="Times New Roman" w:cstheme="minorHAnsi"/>
            <w:i/>
            <w:iCs/>
            <w:color w:val="000000" w:themeColor="text1"/>
          </w:rPr>
          <w:t>2 Peter 3:16</w:t>
        </w:r>
      </w:hyperlink>
      <w:r w:rsidRPr="005240C3">
        <w:rPr>
          <w:rFonts w:eastAsia="Times New Roman" w:cstheme="minorHAnsi"/>
          <w:i/>
          <w:iCs/>
          <w:color w:val="000000" w:themeColor="text1"/>
        </w:rPr>
        <w:t>)</w:t>
      </w:r>
    </w:p>
  </w:footnote>
  <w:footnote w:id="2">
    <w:p w14:paraId="27910D2A" w14:textId="503873E5" w:rsidR="00FB2D5B" w:rsidRDefault="00FB2D5B">
      <w:pPr>
        <w:pStyle w:val="FootnoteText"/>
      </w:pPr>
      <w:r>
        <w:rPr>
          <w:rStyle w:val="FootnoteReference"/>
        </w:rPr>
        <w:footnoteRef/>
      </w:r>
      <w:r w:rsidRPr="005240C3">
        <w:rPr>
          <w:rFonts w:cstheme="minorHAnsi"/>
          <w:i/>
          <w:iCs/>
          <w:color w:val="000000" w:themeColor="text1"/>
        </w:rPr>
        <w:t>(</w:t>
      </w:r>
      <w:hyperlink r:id="rId11" w:history="1">
        <w:r w:rsidRPr="005240C3">
          <w:rPr>
            <w:rFonts w:eastAsia="Times New Roman" w:cstheme="minorHAnsi"/>
            <w:i/>
            <w:iCs/>
            <w:color w:val="000000" w:themeColor="text1"/>
          </w:rPr>
          <w:t>Deuteronomy 6:4</w:t>
        </w:r>
      </w:hyperlink>
      <w:r w:rsidRPr="005240C3">
        <w:rPr>
          <w:rFonts w:eastAsia="Times New Roman" w:cstheme="minorHAnsi"/>
          <w:i/>
          <w:iCs/>
          <w:color w:val="000000" w:themeColor="text1"/>
        </w:rPr>
        <w:t xml:space="preserve">; </w:t>
      </w:r>
      <w:hyperlink r:id="rId12" w:history="1">
        <w:r w:rsidRPr="005240C3">
          <w:rPr>
            <w:rFonts w:eastAsia="Times New Roman" w:cstheme="minorHAnsi"/>
            <w:i/>
            <w:iCs/>
            <w:color w:val="000000" w:themeColor="text1"/>
          </w:rPr>
          <w:t>Isaiah 61:1</w:t>
        </w:r>
      </w:hyperlink>
      <w:r w:rsidRPr="005240C3">
        <w:rPr>
          <w:rFonts w:eastAsia="Times New Roman" w:cstheme="minorHAnsi"/>
          <w:i/>
          <w:iCs/>
          <w:color w:val="000000" w:themeColor="text1"/>
        </w:rPr>
        <w:t xml:space="preserve">; </w:t>
      </w:r>
      <w:hyperlink r:id="rId13" w:history="1">
        <w:r w:rsidRPr="005240C3">
          <w:rPr>
            <w:rFonts w:eastAsia="Times New Roman" w:cstheme="minorHAnsi"/>
            <w:i/>
            <w:iCs/>
            <w:color w:val="000000" w:themeColor="text1"/>
          </w:rPr>
          <w:t>Matthew 28:19</w:t>
        </w:r>
      </w:hyperlink>
      <w:r w:rsidRPr="005240C3">
        <w:rPr>
          <w:rFonts w:eastAsia="Times New Roman" w:cstheme="minorHAnsi"/>
          <w:i/>
          <w:iCs/>
          <w:color w:val="000000" w:themeColor="text1"/>
        </w:rPr>
        <w:t xml:space="preserve">; </w:t>
      </w:r>
      <w:hyperlink r:id="rId14" w:history="1">
        <w:r w:rsidRPr="005240C3">
          <w:rPr>
            <w:rFonts w:eastAsia="Times New Roman" w:cstheme="minorHAnsi"/>
            <w:i/>
            <w:iCs/>
            <w:color w:val="000000" w:themeColor="text1"/>
          </w:rPr>
          <w:t>Mark 1:9-11</w:t>
        </w:r>
      </w:hyperlink>
      <w:r w:rsidRPr="005240C3">
        <w:rPr>
          <w:rFonts w:eastAsia="Times New Roman" w:cstheme="minorHAnsi"/>
          <w:i/>
          <w:iCs/>
          <w:color w:val="000000" w:themeColor="text1"/>
        </w:rPr>
        <w:t xml:space="preserve">; </w:t>
      </w:r>
      <w:hyperlink r:id="rId15" w:history="1">
        <w:r w:rsidRPr="005240C3">
          <w:rPr>
            <w:rFonts w:eastAsia="Times New Roman" w:cstheme="minorHAnsi"/>
            <w:i/>
            <w:iCs/>
            <w:color w:val="000000" w:themeColor="text1"/>
          </w:rPr>
          <w:t>Luke 1:35</w:t>
        </w:r>
      </w:hyperlink>
      <w:r w:rsidRPr="005240C3">
        <w:rPr>
          <w:rFonts w:eastAsia="Times New Roman" w:cstheme="minorHAnsi"/>
          <w:i/>
          <w:iCs/>
          <w:color w:val="000000" w:themeColor="text1"/>
        </w:rPr>
        <w:t xml:space="preserve">; </w:t>
      </w:r>
      <w:hyperlink r:id="rId16" w:history="1">
        <w:r w:rsidRPr="005240C3">
          <w:rPr>
            <w:rFonts w:eastAsia="Times New Roman" w:cstheme="minorHAnsi"/>
            <w:i/>
            <w:iCs/>
            <w:color w:val="000000" w:themeColor="text1"/>
          </w:rPr>
          <w:t>John 5:21-23; 14:10, 16</w:t>
        </w:r>
      </w:hyperlink>
      <w:r w:rsidRPr="005240C3">
        <w:rPr>
          <w:rFonts w:eastAsia="Times New Roman" w:cstheme="minorHAnsi"/>
          <w:i/>
          <w:iCs/>
          <w:color w:val="000000" w:themeColor="text1"/>
        </w:rPr>
        <w:t xml:space="preserve"> </w:t>
      </w:r>
      <w:hyperlink r:id="rId17" w:history="1">
        <w:r w:rsidRPr="005240C3">
          <w:rPr>
            <w:rFonts w:eastAsia="Times New Roman" w:cstheme="minorHAnsi"/>
            <w:i/>
            <w:iCs/>
            <w:color w:val="000000" w:themeColor="text1"/>
          </w:rPr>
          <w:t>Romans 8:9-11</w:t>
        </w:r>
      </w:hyperlink>
      <w:r w:rsidRPr="005240C3">
        <w:rPr>
          <w:rFonts w:eastAsia="Times New Roman" w:cstheme="minorHAnsi"/>
          <w:i/>
          <w:iCs/>
          <w:color w:val="000000" w:themeColor="text1"/>
        </w:rPr>
        <w:t xml:space="preserve">; </w:t>
      </w:r>
      <w:hyperlink r:id="rId18" w:history="1">
        <w:r w:rsidRPr="005240C3">
          <w:rPr>
            <w:rFonts w:eastAsia="Times New Roman" w:cstheme="minorHAnsi"/>
            <w:i/>
            <w:iCs/>
            <w:color w:val="000000" w:themeColor="text1"/>
          </w:rPr>
          <w:t>1 Corinthians 8:6</w:t>
        </w:r>
      </w:hyperlink>
      <w:r w:rsidRPr="005240C3">
        <w:rPr>
          <w:rFonts w:eastAsia="Times New Roman" w:cstheme="minorHAnsi"/>
          <w:i/>
          <w:iCs/>
          <w:color w:val="000000" w:themeColor="text1"/>
        </w:rPr>
        <w:t xml:space="preserve">; </w:t>
      </w:r>
      <w:hyperlink r:id="rId19" w:history="1">
        <w:r w:rsidRPr="005240C3">
          <w:rPr>
            <w:rFonts w:eastAsia="Times New Roman" w:cstheme="minorHAnsi"/>
            <w:i/>
            <w:iCs/>
            <w:color w:val="000000" w:themeColor="text1"/>
          </w:rPr>
          <w:t>2 Corinthians 13:14</w:t>
        </w:r>
      </w:hyperlink>
      <w:r w:rsidRPr="005240C3">
        <w:rPr>
          <w:rFonts w:eastAsia="Times New Roman" w:cstheme="minorHAnsi"/>
          <w:i/>
          <w:iCs/>
          <w:color w:val="000000" w:themeColor="text1"/>
        </w:rPr>
        <w:t xml:space="preserve">; </w:t>
      </w:r>
      <w:hyperlink r:id="rId20" w:history="1">
        <w:r w:rsidRPr="005240C3">
          <w:rPr>
            <w:rFonts w:eastAsia="Times New Roman" w:cstheme="minorHAnsi"/>
            <w:i/>
            <w:iCs/>
            <w:color w:val="000000" w:themeColor="text1"/>
          </w:rPr>
          <w:t>Hebrews 1:8-10</w:t>
        </w:r>
      </w:hyperlink>
      <w:r w:rsidRPr="005240C3">
        <w:rPr>
          <w:rFonts w:eastAsia="Times New Roman" w:cstheme="minorHAnsi"/>
          <w:i/>
          <w:iCs/>
          <w:color w:val="000000" w:themeColor="text1"/>
        </w:rPr>
        <w:t xml:space="preserve">; </w:t>
      </w:r>
      <w:hyperlink r:id="rId21" w:history="1">
        <w:r w:rsidRPr="005240C3">
          <w:rPr>
            <w:rFonts w:eastAsia="Times New Roman" w:cstheme="minorHAnsi"/>
            <w:i/>
            <w:iCs/>
            <w:color w:val="000000" w:themeColor="text1"/>
          </w:rPr>
          <w:t>James 2:19</w:t>
        </w:r>
      </w:hyperlink>
      <w:r w:rsidRPr="005240C3">
        <w:rPr>
          <w:rFonts w:eastAsia="Times New Roman" w:cstheme="minorHAnsi"/>
          <w:i/>
          <w:iCs/>
          <w:color w:val="000000" w:themeColor="text1"/>
        </w:rPr>
        <w:t>)</w:t>
      </w:r>
      <w:r>
        <w:t xml:space="preserve"> </w:t>
      </w:r>
    </w:p>
  </w:footnote>
  <w:footnote w:id="3">
    <w:p w14:paraId="1E5B6F5D" w14:textId="7D0F9466" w:rsidR="00FB2D5B" w:rsidRDefault="00FB2D5B">
      <w:pPr>
        <w:pStyle w:val="FootnoteText"/>
      </w:pPr>
      <w:r>
        <w:rPr>
          <w:rStyle w:val="FootnoteReference"/>
        </w:rPr>
        <w:footnoteRef/>
      </w:r>
      <w:r w:rsidRPr="005240C3">
        <w:rPr>
          <w:rFonts w:cstheme="minorHAnsi"/>
          <w:i/>
          <w:iCs/>
          <w:color w:val="000000" w:themeColor="text1"/>
        </w:rPr>
        <w:t>(</w:t>
      </w:r>
      <w:hyperlink r:id="rId22" w:history="1">
        <w:r w:rsidRPr="005240C3">
          <w:rPr>
            <w:rFonts w:eastAsia="Times New Roman" w:cstheme="minorHAnsi"/>
            <w:i/>
            <w:iCs/>
            <w:color w:val="000000" w:themeColor="text1"/>
          </w:rPr>
          <w:t>Isaiah 7:14, 53</w:t>
        </w:r>
      </w:hyperlink>
      <w:r w:rsidRPr="005240C3">
        <w:rPr>
          <w:rFonts w:eastAsia="Times New Roman" w:cstheme="minorHAnsi"/>
          <w:i/>
          <w:iCs/>
          <w:color w:val="000000" w:themeColor="text1"/>
        </w:rPr>
        <w:t xml:space="preserve">; </w:t>
      </w:r>
      <w:hyperlink r:id="rId23" w:history="1">
        <w:r w:rsidRPr="005240C3">
          <w:rPr>
            <w:rFonts w:eastAsia="Times New Roman" w:cstheme="minorHAnsi"/>
            <w:i/>
            <w:iCs/>
            <w:color w:val="000000" w:themeColor="text1"/>
          </w:rPr>
          <w:t>Matthew 1:18-23; 3:17; 8:29; 14:33; 16:16; 28:5-6</w:t>
        </w:r>
      </w:hyperlink>
      <w:r w:rsidRPr="005240C3">
        <w:rPr>
          <w:rFonts w:eastAsia="Times New Roman" w:cstheme="minorHAnsi"/>
          <w:i/>
          <w:iCs/>
          <w:color w:val="000000" w:themeColor="text1"/>
        </w:rPr>
        <w:t xml:space="preserve">; </w:t>
      </w:r>
      <w:hyperlink r:id="rId24" w:history="1">
        <w:r w:rsidRPr="005240C3">
          <w:rPr>
            <w:rFonts w:eastAsia="Times New Roman" w:cstheme="minorHAnsi"/>
            <w:i/>
            <w:iCs/>
            <w:color w:val="000000" w:themeColor="text1"/>
          </w:rPr>
          <w:t>Luke 22:70; 24:46-47</w:t>
        </w:r>
      </w:hyperlink>
      <w:r w:rsidRPr="005240C3">
        <w:rPr>
          <w:rFonts w:eastAsia="Times New Roman" w:cstheme="minorHAnsi"/>
          <w:i/>
          <w:iCs/>
          <w:color w:val="000000" w:themeColor="text1"/>
        </w:rPr>
        <w:t xml:space="preserve">; </w:t>
      </w:r>
      <w:hyperlink r:id="rId25" w:history="1">
        <w:r w:rsidRPr="005240C3">
          <w:rPr>
            <w:rFonts w:eastAsia="Times New Roman" w:cstheme="minorHAnsi"/>
            <w:i/>
            <w:iCs/>
            <w:color w:val="000000" w:themeColor="text1"/>
          </w:rPr>
          <w:t>John 1:1, 14; 10:30; 11:25-27; 17:1-5</w:t>
        </w:r>
      </w:hyperlink>
      <w:r w:rsidRPr="005240C3">
        <w:rPr>
          <w:rFonts w:eastAsia="Times New Roman" w:cstheme="minorHAnsi"/>
          <w:i/>
          <w:iCs/>
          <w:color w:val="000000" w:themeColor="text1"/>
        </w:rPr>
        <w:t xml:space="preserve">; </w:t>
      </w:r>
      <w:hyperlink r:id="rId26" w:history="1">
        <w:r w:rsidRPr="005240C3">
          <w:rPr>
            <w:rFonts w:eastAsia="Times New Roman" w:cstheme="minorHAnsi"/>
            <w:i/>
            <w:iCs/>
            <w:color w:val="000000" w:themeColor="text1"/>
          </w:rPr>
          <w:t>Acts 1:9; 2:22-24; 7:55-56</w:t>
        </w:r>
      </w:hyperlink>
      <w:r w:rsidRPr="005240C3">
        <w:rPr>
          <w:rFonts w:eastAsia="Times New Roman" w:cstheme="minorHAnsi"/>
          <w:i/>
          <w:iCs/>
          <w:color w:val="000000" w:themeColor="text1"/>
        </w:rPr>
        <w:t xml:space="preserve">; </w:t>
      </w:r>
      <w:hyperlink r:id="rId27" w:history="1">
        <w:r w:rsidRPr="005240C3">
          <w:rPr>
            <w:rFonts w:eastAsia="Times New Roman" w:cstheme="minorHAnsi"/>
            <w:i/>
            <w:iCs/>
            <w:color w:val="000000" w:themeColor="text1"/>
          </w:rPr>
          <w:t>Romans 1:3-4; 3:23-26; 8:1-3; 10:4</w:t>
        </w:r>
      </w:hyperlink>
      <w:r w:rsidRPr="005240C3">
        <w:rPr>
          <w:rFonts w:eastAsia="Times New Roman" w:cstheme="minorHAnsi"/>
          <w:i/>
          <w:iCs/>
          <w:color w:val="000000" w:themeColor="text1"/>
        </w:rPr>
        <w:t xml:space="preserve">; </w:t>
      </w:r>
      <w:hyperlink r:id="rId28" w:history="1">
        <w:r w:rsidRPr="005240C3">
          <w:rPr>
            <w:rFonts w:eastAsia="Times New Roman" w:cstheme="minorHAnsi"/>
            <w:i/>
            <w:iCs/>
            <w:color w:val="000000" w:themeColor="text1"/>
          </w:rPr>
          <w:t>1 Corinthians 8:6</w:t>
        </w:r>
      </w:hyperlink>
      <w:r w:rsidRPr="005240C3">
        <w:rPr>
          <w:rFonts w:eastAsia="Times New Roman" w:cstheme="minorHAnsi"/>
          <w:i/>
          <w:iCs/>
          <w:color w:val="000000" w:themeColor="text1"/>
        </w:rPr>
        <w:t xml:space="preserve">; </w:t>
      </w:r>
      <w:hyperlink r:id="rId29" w:history="1">
        <w:r w:rsidRPr="005240C3">
          <w:rPr>
            <w:rFonts w:eastAsia="Times New Roman" w:cstheme="minorHAnsi"/>
            <w:i/>
            <w:iCs/>
            <w:color w:val="000000" w:themeColor="text1"/>
          </w:rPr>
          <w:t>2 Corinthians 5:19-21</w:t>
        </w:r>
      </w:hyperlink>
      <w:r w:rsidRPr="005240C3">
        <w:rPr>
          <w:rFonts w:eastAsia="Times New Roman" w:cstheme="minorHAnsi"/>
          <w:i/>
          <w:iCs/>
          <w:color w:val="000000" w:themeColor="text1"/>
        </w:rPr>
        <w:t xml:space="preserve">; </w:t>
      </w:r>
      <w:hyperlink r:id="rId30" w:history="1">
        <w:r w:rsidRPr="005240C3">
          <w:rPr>
            <w:rFonts w:eastAsia="Times New Roman" w:cstheme="minorHAnsi"/>
            <w:i/>
            <w:iCs/>
            <w:color w:val="000000" w:themeColor="text1"/>
          </w:rPr>
          <w:t>Gal 4:4-5</w:t>
        </w:r>
      </w:hyperlink>
      <w:r w:rsidRPr="005240C3">
        <w:rPr>
          <w:rFonts w:eastAsia="Times New Roman" w:cstheme="minorHAnsi"/>
          <w:i/>
          <w:iCs/>
          <w:color w:val="000000" w:themeColor="text1"/>
        </w:rPr>
        <w:t xml:space="preserve">; </w:t>
      </w:r>
      <w:hyperlink r:id="rId31" w:history="1">
        <w:r w:rsidRPr="005240C3">
          <w:rPr>
            <w:rFonts w:eastAsia="Times New Roman" w:cstheme="minorHAnsi"/>
            <w:i/>
            <w:iCs/>
            <w:color w:val="000000" w:themeColor="text1"/>
          </w:rPr>
          <w:t>Philippians 2:5-11</w:t>
        </w:r>
      </w:hyperlink>
      <w:r w:rsidRPr="005240C3">
        <w:rPr>
          <w:rFonts w:eastAsia="Times New Roman" w:cstheme="minorHAnsi"/>
          <w:i/>
          <w:iCs/>
          <w:color w:val="000000" w:themeColor="text1"/>
        </w:rPr>
        <w:t xml:space="preserve">; </w:t>
      </w:r>
      <w:hyperlink r:id="rId32" w:history="1">
        <w:r w:rsidRPr="005240C3">
          <w:rPr>
            <w:rFonts w:eastAsia="Times New Roman" w:cstheme="minorHAnsi"/>
            <w:i/>
            <w:iCs/>
            <w:color w:val="000000" w:themeColor="text1"/>
          </w:rPr>
          <w:t>Colossians 1:15; 2:9</w:t>
        </w:r>
      </w:hyperlink>
      <w:r w:rsidRPr="005240C3">
        <w:rPr>
          <w:rFonts w:eastAsia="Times New Roman" w:cstheme="minorHAnsi"/>
          <w:i/>
          <w:iCs/>
          <w:color w:val="000000" w:themeColor="text1"/>
        </w:rPr>
        <w:t>)</w:t>
      </w:r>
    </w:p>
  </w:footnote>
  <w:footnote w:id="4">
    <w:p w14:paraId="18E36497" w14:textId="6F902038" w:rsidR="00FB2D5B" w:rsidRDefault="00FB2D5B">
      <w:pPr>
        <w:pStyle w:val="FootnoteText"/>
      </w:pPr>
      <w:r>
        <w:rPr>
          <w:rStyle w:val="FootnoteReference"/>
        </w:rPr>
        <w:footnoteRef/>
      </w:r>
      <w:r w:rsidRPr="00FB2D5B">
        <w:rPr>
          <w:i/>
          <w:iCs/>
        </w:rPr>
        <w:t>(</w:t>
      </w:r>
      <w:hyperlink r:id="rId33" w:history="1">
        <w:r w:rsidRPr="00FB2D5B">
          <w:rPr>
            <w:rFonts w:eastAsia="Times New Roman"/>
            <w:i/>
            <w:iCs/>
          </w:rPr>
          <w:t>Isaiah 1:18; 53:5-6; 55:7</w:t>
        </w:r>
      </w:hyperlink>
      <w:r w:rsidRPr="00FB2D5B">
        <w:rPr>
          <w:rFonts w:eastAsia="Times New Roman"/>
          <w:i/>
          <w:iCs/>
        </w:rPr>
        <w:t xml:space="preserve">; </w:t>
      </w:r>
      <w:hyperlink r:id="rId34" w:history="1">
        <w:r w:rsidRPr="00FB2D5B">
          <w:rPr>
            <w:rFonts w:eastAsia="Times New Roman"/>
            <w:i/>
            <w:iCs/>
          </w:rPr>
          <w:t>Matthew 1:21; 27:22-66; 28:1-6</w:t>
        </w:r>
      </w:hyperlink>
      <w:r w:rsidRPr="00FB2D5B">
        <w:rPr>
          <w:rFonts w:eastAsia="Times New Roman"/>
          <w:i/>
          <w:iCs/>
        </w:rPr>
        <w:t xml:space="preserve">; </w:t>
      </w:r>
      <w:hyperlink r:id="rId35" w:history="1">
        <w:r w:rsidRPr="00FB2D5B">
          <w:rPr>
            <w:rFonts w:eastAsia="Times New Roman"/>
            <w:i/>
            <w:iCs/>
          </w:rPr>
          <w:t>Luke 1:68-69; 2:28-32</w:t>
        </w:r>
      </w:hyperlink>
      <w:r w:rsidRPr="00FB2D5B">
        <w:rPr>
          <w:rFonts w:eastAsia="Times New Roman"/>
          <w:i/>
          <w:iCs/>
        </w:rPr>
        <w:t xml:space="preserve">; </w:t>
      </w:r>
      <w:hyperlink r:id="rId36" w:history="1">
        <w:r w:rsidRPr="00FB2D5B">
          <w:rPr>
            <w:rFonts w:eastAsia="Times New Roman"/>
            <w:i/>
            <w:iCs/>
          </w:rPr>
          <w:t>John 1:12; 3:16, 36; 5:24</w:t>
        </w:r>
      </w:hyperlink>
      <w:r w:rsidRPr="00FB2D5B">
        <w:rPr>
          <w:rFonts w:eastAsia="Times New Roman"/>
          <w:i/>
          <w:iCs/>
        </w:rPr>
        <w:t xml:space="preserve">; </w:t>
      </w:r>
      <w:hyperlink r:id="rId37" w:history="1">
        <w:r w:rsidRPr="00FB2D5B">
          <w:rPr>
            <w:rFonts w:eastAsia="Times New Roman"/>
            <w:i/>
            <w:iCs/>
          </w:rPr>
          <w:t>Acts 2:21; 4:12; 16:30-31</w:t>
        </w:r>
      </w:hyperlink>
      <w:r w:rsidRPr="00FB2D5B">
        <w:rPr>
          <w:rFonts w:eastAsia="Times New Roman"/>
          <w:i/>
          <w:iCs/>
        </w:rPr>
        <w:t xml:space="preserve">; </w:t>
      </w:r>
      <w:hyperlink r:id="rId38" w:history="1">
        <w:r w:rsidRPr="00FB2D5B">
          <w:rPr>
            <w:rFonts w:eastAsia="Times New Roman"/>
            <w:i/>
            <w:iCs/>
          </w:rPr>
          <w:t xml:space="preserve">Romans 1:16-18; 3:23-25; </w:t>
        </w:r>
      </w:hyperlink>
      <w:hyperlink r:id="rId39" w:history="1">
        <w:r w:rsidRPr="00FB2D5B">
          <w:rPr>
            <w:rFonts w:eastAsia="Times New Roman"/>
            <w:i/>
            <w:iCs/>
          </w:rPr>
          <w:t>1 Corinthians 1:18</w:t>
        </w:r>
      </w:hyperlink>
      <w:r w:rsidRPr="00FB2D5B">
        <w:rPr>
          <w:rFonts w:eastAsia="Times New Roman"/>
          <w:i/>
          <w:iCs/>
        </w:rPr>
        <w:t xml:space="preserve">; </w:t>
      </w:r>
      <w:hyperlink r:id="rId40" w:history="1">
        <w:r w:rsidRPr="00FB2D5B">
          <w:rPr>
            <w:rFonts w:eastAsia="Times New Roman"/>
            <w:i/>
            <w:iCs/>
          </w:rPr>
          <w:t>2 Corinthians 5:17-20</w:t>
        </w:r>
      </w:hyperlink>
      <w:r w:rsidRPr="00FB2D5B">
        <w:rPr>
          <w:rFonts w:eastAsia="Times New Roman"/>
          <w:i/>
          <w:iCs/>
        </w:rPr>
        <w:t xml:space="preserve">; </w:t>
      </w:r>
      <w:hyperlink r:id="rId41" w:history="1">
        <w:r w:rsidRPr="00FB2D5B">
          <w:rPr>
            <w:rFonts w:eastAsia="Times New Roman"/>
            <w:i/>
            <w:iCs/>
          </w:rPr>
          <w:t>Galatians 2:20; 3:13</w:t>
        </w:r>
      </w:hyperlink>
      <w:r w:rsidRPr="00FB2D5B">
        <w:rPr>
          <w:rFonts w:eastAsia="Times New Roman"/>
          <w:i/>
          <w:iCs/>
        </w:rPr>
        <w:t xml:space="preserve">; </w:t>
      </w:r>
      <w:hyperlink r:id="rId42" w:history="1">
        <w:r w:rsidRPr="00FB2D5B">
          <w:rPr>
            <w:rFonts w:eastAsia="Times New Roman"/>
            <w:i/>
            <w:iCs/>
          </w:rPr>
          <w:t>Ephesians 2:8-10</w:t>
        </w:r>
      </w:hyperlink>
      <w:r w:rsidRPr="00FB2D5B">
        <w:rPr>
          <w:rFonts w:eastAsia="Times New Roman"/>
          <w:i/>
          <w:iCs/>
        </w:rPr>
        <w:t xml:space="preserve">; </w:t>
      </w:r>
      <w:hyperlink r:id="rId43" w:history="1">
        <w:r w:rsidRPr="00FB2D5B">
          <w:rPr>
            <w:rFonts w:eastAsia="Times New Roman"/>
            <w:i/>
            <w:iCs/>
          </w:rPr>
          <w:t>Philippians 2:12-13</w:t>
        </w:r>
      </w:hyperlink>
      <w:r w:rsidRPr="00FB2D5B">
        <w:rPr>
          <w:rFonts w:eastAsia="Times New Roman"/>
          <w:i/>
          <w:iCs/>
        </w:rPr>
        <w:t xml:space="preserve">; </w:t>
      </w:r>
      <w:hyperlink r:id="rId44" w:history="1">
        <w:r w:rsidRPr="00FB2D5B">
          <w:rPr>
            <w:rFonts w:eastAsia="Times New Roman"/>
            <w:i/>
            <w:iCs/>
          </w:rPr>
          <w:t>Hebrews 9:24-28</w:t>
        </w:r>
      </w:hyperlink>
      <w:r w:rsidRPr="00FB2D5B">
        <w:rPr>
          <w:rFonts w:eastAsia="Times New Roman"/>
          <w:i/>
          <w:iCs/>
        </w:rPr>
        <w:t xml:space="preserve">; </w:t>
      </w:r>
      <w:hyperlink r:id="rId45" w:history="1">
        <w:r w:rsidRPr="00FB2D5B">
          <w:rPr>
            <w:rFonts w:eastAsia="Times New Roman"/>
            <w:i/>
            <w:iCs/>
          </w:rPr>
          <w:t>Revelation 3:20</w:t>
        </w:r>
      </w:hyperlink>
      <w:r w:rsidRPr="00FB2D5B">
        <w:rPr>
          <w:rFonts w:eastAsia="Times New Roman"/>
          <w:i/>
          <w:iCs/>
        </w:rPr>
        <w:t>)</w:t>
      </w:r>
      <w:r w:rsidRPr="00FB2D5B">
        <w:rPr>
          <w:rFonts w:eastAsia="Times New Roman"/>
        </w:rPr>
        <w:t xml:space="preserve"> </w:t>
      </w:r>
      <w:r>
        <w:t xml:space="preserve"> </w:t>
      </w:r>
    </w:p>
  </w:footnote>
  <w:footnote w:id="5">
    <w:p w14:paraId="3C3BE289" w14:textId="67078E7C" w:rsidR="00FB2D5B" w:rsidRDefault="00FB2D5B">
      <w:pPr>
        <w:pStyle w:val="FootnoteText"/>
      </w:pPr>
      <w:r>
        <w:rPr>
          <w:rStyle w:val="FootnoteReference"/>
        </w:rPr>
        <w:footnoteRef/>
      </w:r>
      <w:r w:rsidRPr="005240C3">
        <w:rPr>
          <w:rFonts w:cstheme="minorHAnsi"/>
          <w:i/>
          <w:iCs/>
          <w:color w:val="000000" w:themeColor="text1"/>
        </w:rPr>
        <w:t>(</w:t>
      </w:r>
      <w:hyperlink r:id="rId46" w:history="1">
        <w:r w:rsidRPr="005240C3">
          <w:rPr>
            <w:rFonts w:eastAsia="Times New Roman" w:cstheme="minorHAnsi"/>
            <w:i/>
            <w:iCs/>
            <w:color w:val="000000" w:themeColor="text1"/>
          </w:rPr>
          <w:t>Genesis 1:2</w:t>
        </w:r>
      </w:hyperlink>
      <w:r w:rsidRPr="005240C3">
        <w:rPr>
          <w:rFonts w:eastAsia="Times New Roman" w:cstheme="minorHAnsi"/>
          <w:i/>
          <w:iCs/>
          <w:color w:val="000000" w:themeColor="text1"/>
        </w:rPr>
        <w:t xml:space="preserve">; </w:t>
      </w:r>
      <w:hyperlink r:id="rId47" w:history="1">
        <w:r w:rsidRPr="005240C3">
          <w:rPr>
            <w:rFonts w:eastAsia="Times New Roman" w:cstheme="minorHAnsi"/>
            <w:i/>
            <w:iCs/>
            <w:color w:val="000000" w:themeColor="text1"/>
          </w:rPr>
          <w:t>Psalm 51:11; 139:7 ff.</w:t>
        </w:r>
      </w:hyperlink>
      <w:r w:rsidRPr="005240C3">
        <w:rPr>
          <w:rFonts w:eastAsia="Times New Roman" w:cstheme="minorHAnsi"/>
          <w:i/>
          <w:iCs/>
          <w:color w:val="000000" w:themeColor="text1"/>
        </w:rPr>
        <w:t xml:space="preserve">; </w:t>
      </w:r>
      <w:hyperlink r:id="rId48" w:history="1">
        <w:r w:rsidRPr="005240C3">
          <w:rPr>
            <w:rFonts w:eastAsia="Times New Roman" w:cstheme="minorHAnsi"/>
            <w:i/>
            <w:iCs/>
            <w:color w:val="000000" w:themeColor="text1"/>
          </w:rPr>
          <w:t>Isaiah 61:1-3</w:t>
        </w:r>
      </w:hyperlink>
      <w:r w:rsidRPr="005240C3">
        <w:rPr>
          <w:rFonts w:eastAsia="Times New Roman" w:cstheme="minorHAnsi"/>
          <w:i/>
          <w:iCs/>
          <w:color w:val="000000" w:themeColor="text1"/>
        </w:rPr>
        <w:t xml:space="preserve">; </w:t>
      </w:r>
      <w:hyperlink r:id="rId49" w:history="1">
        <w:r w:rsidRPr="005240C3">
          <w:rPr>
            <w:rFonts w:eastAsia="Times New Roman" w:cstheme="minorHAnsi"/>
            <w:i/>
            <w:iCs/>
            <w:color w:val="000000" w:themeColor="text1"/>
          </w:rPr>
          <w:t>Joel 2:28-32</w:t>
        </w:r>
      </w:hyperlink>
      <w:r w:rsidRPr="005240C3">
        <w:rPr>
          <w:rFonts w:eastAsia="Times New Roman" w:cstheme="minorHAnsi"/>
          <w:i/>
          <w:iCs/>
          <w:color w:val="000000" w:themeColor="text1"/>
        </w:rPr>
        <w:t xml:space="preserve">; </w:t>
      </w:r>
      <w:hyperlink r:id="rId50" w:history="1">
        <w:r w:rsidRPr="005240C3">
          <w:rPr>
            <w:rFonts w:eastAsia="Times New Roman" w:cstheme="minorHAnsi"/>
            <w:i/>
            <w:iCs/>
            <w:color w:val="000000" w:themeColor="text1"/>
          </w:rPr>
          <w:t>Mark 1:10</w:t>
        </w:r>
      </w:hyperlink>
      <w:r w:rsidRPr="005240C3">
        <w:rPr>
          <w:rFonts w:eastAsia="Times New Roman" w:cstheme="minorHAnsi"/>
          <w:i/>
          <w:iCs/>
          <w:color w:val="000000" w:themeColor="text1"/>
        </w:rPr>
        <w:t xml:space="preserve">; </w:t>
      </w:r>
      <w:hyperlink r:id="rId51" w:history="1">
        <w:r w:rsidRPr="005240C3">
          <w:rPr>
            <w:rFonts w:eastAsia="Times New Roman" w:cstheme="minorHAnsi"/>
            <w:i/>
            <w:iCs/>
            <w:color w:val="000000" w:themeColor="text1"/>
          </w:rPr>
          <w:t>Luke 1:35; 4:1; 11:13; 12:12</w:t>
        </w:r>
      </w:hyperlink>
      <w:r w:rsidRPr="005240C3">
        <w:rPr>
          <w:rFonts w:eastAsia="Times New Roman" w:cstheme="minorHAnsi"/>
          <w:i/>
          <w:iCs/>
          <w:color w:val="000000" w:themeColor="text1"/>
        </w:rPr>
        <w:t xml:space="preserve">; </w:t>
      </w:r>
      <w:hyperlink r:id="rId52" w:history="1">
        <w:r w:rsidRPr="005240C3">
          <w:rPr>
            <w:rFonts w:eastAsia="Times New Roman" w:cstheme="minorHAnsi"/>
            <w:i/>
            <w:iCs/>
            <w:color w:val="000000" w:themeColor="text1"/>
          </w:rPr>
          <w:t>John 15:26; 16:7-14</w:t>
        </w:r>
      </w:hyperlink>
      <w:r w:rsidRPr="005240C3">
        <w:rPr>
          <w:rFonts w:eastAsia="Times New Roman" w:cstheme="minorHAnsi"/>
          <w:i/>
          <w:iCs/>
          <w:color w:val="000000" w:themeColor="text1"/>
        </w:rPr>
        <w:t xml:space="preserve">; </w:t>
      </w:r>
      <w:hyperlink r:id="rId53" w:history="1">
        <w:r w:rsidRPr="005240C3">
          <w:rPr>
            <w:rFonts w:eastAsia="Times New Roman" w:cstheme="minorHAnsi"/>
            <w:i/>
            <w:iCs/>
            <w:color w:val="000000" w:themeColor="text1"/>
          </w:rPr>
          <w:t>Acts 1:8; 2:1-4; 13:2</w:t>
        </w:r>
      </w:hyperlink>
      <w:r w:rsidRPr="005240C3">
        <w:rPr>
          <w:rFonts w:eastAsia="Times New Roman" w:cstheme="minorHAnsi"/>
          <w:i/>
          <w:iCs/>
          <w:color w:val="000000" w:themeColor="text1"/>
        </w:rPr>
        <w:t xml:space="preserve">; </w:t>
      </w:r>
      <w:hyperlink r:id="rId54" w:history="1">
        <w:r w:rsidRPr="005240C3">
          <w:rPr>
            <w:rFonts w:eastAsia="Times New Roman" w:cstheme="minorHAnsi"/>
            <w:i/>
            <w:iCs/>
            <w:color w:val="000000" w:themeColor="text1"/>
          </w:rPr>
          <w:t>Romans 8:9-11, 14-16; 26-27</w:t>
        </w:r>
      </w:hyperlink>
      <w:r w:rsidRPr="005240C3">
        <w:rPr>
          <w:rFonts w:eastAsia="Times New Roman" w:cstheme="minorHAnsi"/>
          <w:i/>
          <w:iCs/>
          <w:color w:val="000000" w:themeColor="text1"/>
        </w:rPr>
        <w:t xml:space="preserve">; </w:t>
      </w:r>
      <w:hyperlink r:id="rId55" w:history="1">
        <w:r w:rsidRPr="005240C3">
          <w:rPr>
            <w:rFonts w:eastAsia="Times New Roman" w:cstheme="minorHAnsi"/>
            <w:i/>
            <w:iCs/>
            <w:color w:val="000000" w:themeColor="text1"/>
          </w:rPr>
          <w:t>1 Corinthians 3:16</w:t>
        </w:r>
      </w:hyperlink>
      <w:r w:rsidRPr="005240C3">
        <w:rPr>
          <w:rFonts w:eastAsia="Times New Roman" w:cstheme="minorHAnsi"/>
          <w:i/>
          <w:iCs/>
          <w:color w:val="000000" w:themeColor="text1"/>
        </w:rPr>
        <w:t xml:space="preserve">; </w:t>
      </w:r>
      <w:hyperlink r:id="rId56" w:history="1">
        <w:r w:rsidRPr="005240C3">
          <w:rPr>
            <w:rFonts w:eastAsia="Times New Roman" w:cstheme="minorHAnsi"/>
            <w:i/>
            <w:iCs/>
            <w:color w:val="000000" w:themeColor="text1"/>
          </w:rPr>
          <w:t>Ephesians 1:13-14</w:t>
        </w:r>
      </w:hyperlink>
      <w:r w:rsidRPr="005240C3">
        <w:rPr>
          <w:rFonts w:eastAsia="Times New Roman" w:cstheme="minorHAnsi"/>
          <w:i/>
          <w:iCs/>
          <w:color w:val="000000" w:themeColor="text1"/>
        </w:rPr>
        <w:t xml:space="preserve">; </w:t>
      </w:r>
      <w:hyperlink r:id="rId57" w:history="1">
        <w:r w:rsidRPr="005240C3">
          <w:rPr>
            <w:rFonts w:eastAsia="Times New Roman" w:cstheme="minorHAnsi"/>
            <w:i/>
            <w:iCs/>
            <w:color w:val="000000" w:themeColor="text1"/>
          </w:rPr>
          <w:t>2 Peter 1:2</w:t>
        </w:r>
      </w:hyperlink>
      <w:r w:rsidRPr="005240C3">
        <w:rPr>
          <w:rFonts w:eastAsia="Times New Roman" w:cstheme="minorHAnsi"/>
          <w:i/>
          <w:iCs/>
          <w:color w:val="000000" w:themeColor="text1"/>
        </w:rPr>
        <w:t xml:space="preserve">; </w:t>
      </w:r>
      <w:hyperlink r:id="rId58" w:history="1">
        <w:r w:rsidRPr="005240C3">
          <w:rPr>
            <w:rFonts w:eastAsia="Times New Roman" w:cstheme="minorHAnsi"/>
            <w:i/>
            <w:iCs/>
            <w:color w:val="000000" w:themeColor="text1"/>
          </w:rPr>
          <w:t>Revelation 22:17</w:t>
        </w:r>
      </w:hyperlink>
      <w:r w:rsidRPr="005240C3">
        <w:rPr>
          <w:rFonts w:eastAsia="Times New Roman" w:cstheme="minorHAnsi"/>
          <w:i/>
          <w:iCs/>
          <w:color w:val="000000" w:themeColor="text1"/>
        </w:rPr>
        <w:t>)</w:t>
      </w:r>
      <w:r>
        <w:t xml:space="preserve"> </w:t>
      </w:r>
    </w:p>
  </w:footnote>
  <w:footnote w:id="6">
    <w:p w14:paraId="33FADD8B" w14:textId="0043A44D" w:rsidR="00FB2D5B" w:rsidRDefault="00FB2D5B">
      <w:pPr>
        <w:pStyle w:val="FootnoteText"/>
      </w:pPr>
      <w:r>
        <w:rPr>
          <w:rStyle w:val="FootnoteReference"/>
        </w:rPr>
        <w:footnoteRef/>
      </w:r>
      <w:r w:rsidRPr="005240C3">
        <w:rPr>
          <w:rFonts w:cstheme="minorHAnsi"/>
          <w:i/>
          <w:iCs/>
          <w:color w:val="000000" w:themeColor="text1"/>
        </w:rPr>
        <w:t>(</w:t>
      </w:r>
      <w:r w:rsidRPr="005240C3">
        <w:rPr>
          <w:rFonts w:eastAsia="Times New Roman" w:cstheme="minorHAnsi"/>
          <w:i/>
          <w:iCs/>
          <w:color w:val="000000" w:themeColor="text1"/>
        </w:rPr>
        <w:t>1 Corinthians 15:12-58; 2 Thessalonians 1:7-9; Hebrews 6:2; Revelation 20:4-6; Revelation 20:11-15)</w:t>
      </w:r>
      <w:r>
        <w:t xml:space="preserve"> </w:t>
      </w:r>
    </w:p>
  </w:footnote>
  <w:footnote w:id="7">
    <w:p w14:paraId="26CB8D8F" w14:textId="50BF32CA" w:rsidR="00FB2D5B" w:rsidRDefault="00FB2D5B">
      <w:pPr>
        <w:pStyle w:val="FootnoteText"/>
      </w:pPr>
      <w:r>
        <w:rPr>
          <w:rStyle w:val="FootnoteReference"/>
        </w:rPr>
        <w:footnoteRef/>
      </w:r>
      <w:r w:rsidRPr="005240C3">
        <w:rPr>
          <w:rFonts w:cstheme="minorHAnsi"/>
          <w:i/>
          <w:iCs/>
          <w:color w:val="000000" w:themeColor="text1"/>
        </w:rPr>
        <w:t>(</w:t>
      </w:r>
      <w:hyperlink r:id="rId59" w:history="1">
        <w:r w:rsidRPr="005240C3">
          <w:rPr>
            <w:rFonts w:eastAsia="Times New Roman" w:cstheme="minorHAnsi"/>
            <w:i/>
            <w:iCs/>
            <w:color w:val="000000" w:themeColor="text1"/>
          </w:rPr>
          <w:t>Matthew 16:18-19; 18:15-20</w:t>
        </w:r>
      </w:hyperlink>
      <w:r w:rsidRPr="005240C3">
        <w:rPr>
          <w:rFonts w:eastAsia="Times New Roman" w:cstheme="minorHAnsi"/>
          <w:i/>
          <w:iCs/>
          <w:color w:val="000000" w:themeColor="text1"/>
        </w:rPr>
        <w:t xml:space="preserve">; </w:t>
      </w:r>
      <w:hyperlink r:id="rId60" w:history="1">
        <w:r w:rsidRPr="005240C3">
          <w:rPr>
            <w:rFonts w:eastAsia="Times New Roman" w:cstheme="minorHAnsi"/>
            <w:i/>
            <w:iCs/>
            <w:color w:val="000000" w:themeColor="text1"/>
          </w:rPr>
          <w:t>Acts 2:41-47; 5:11-14; 13:1-3; 14:23; 16:5; 20:28</w:t>
        </w:r>
      </w:hyperlink>
      <w:r w:rsidRPr="005240C3">
        <w:rPr>
          <w:rFonts w:eastAsia="Times New Roman" w:cstheme="minorHAnsi"/>
          <w:i/>
          <w:iCs/>
          <w:color w:val="000000" w:themeColor="text1"/>
        </w:rPr>
        <w:t xml:space="preserve">; </w:t>
      </w:r>
      <w:hyperlink r:id="rId61" w:history="1">
        <w:r w:rsidRPr="005240C3">
          <w:rPr>
            <w:rFonts w:eastAsia="Times New Roman" w:cstheme="minorHAnsi"/>
            <w:i/>
            <w:iCs/>
            <w:color w:val="000000" w:themeColor="text1"/>
          </w:rPr>
          <w:t>1 Corinthians 7:17; 9:13-14; 12</w:t>
        </w:r>
      </w:hyperlink>
      <w:r w:rsidRPr="005240C3">
        <w:rPr>
          <w:rFonts w:eastAsia="Times New Roman" w:cstheme="minorHAnsi"/>
          <w:i/>
          <w:iCs/>
          <w:color w:val="000000" w:themeColor="text1"/>
        </w:rPr>
        <w:t xml:space="preserve">; </w:t>
      </w:r>
      <w:hyperlink r:id="rId62" w:history="1">
        <w:r w:rsidRPr="005240C3">
          <w:rPr>
            <w:rFonts w:eastAsia="Times New Roman" w:cstheme="minorHAnsi"/>
            <w:i/>
            <w:iCs/>
            <w:color w:val="000000" w:themeColor="text1"/>
          </w:rPr>
          <w:t>Ephesians 1:22-23; 2:19-22; 5:22-32</w:t>
        </w:r>
      </w:hyperlink>
      <w:r w:rsidRPr="005240C3">
        <w:rPr>
          <w:rFonts w:eastAsia="Times New Roman" w:cstheme="minorHAnsi"/>
          <w:i/>
          <w:iCs/>
          <w:color w:val="000000" w:themeColor="text1"/>
        </w:rPr>
        <w:t xml:space="preserve">; </w:t>
      </w:r>
      <w:hyperlink r:id="rId63" w:history="1">
        <w:r w:rsidRPr="005240C3">
          <w:rPr>
            <w:rFonts w:eastAsia="Times New Roman" w:cstheme="minorHAnsi"/>
            <w:i/>
            <w:iCs/>
            <w:color w:val="000000" w:themeColor="text1"/>
          </w:rPr>
          <w:t>1 Timothy 4:14</w:t>
        </w:r>
      </w:hyperlink>
      <w:r w:rsidRPr="005240C3">
        <w:rPr>
          <w:rFonts w:eastAsia="Times New Roman" w:cstheme="minorHAnsi"/>
          <w:i/>
          <w:iCs/>
          <w:color w:val="000000" w:themeColor="text1"/>
        </w:rPr>
        <w:t xml:space="preserve">; </w:t>
      </w:r>
      <w:hyperlink r:id="rId64" w:history="1">
        <w:r w:rsidRPr="005240C3">
          <w:rPr>
            <w:rFonts w:eastAsia="Times New Roman" w:cstheme="minorHAnsi"/>
            <w:i/>
            <w:iCs/>
            <w:color w:val="000000" w:themeColor="text1"/>
          </w:rPr>
          <w:t>1 Peter 5:1-4</w:t>
        </w:r>
      </w:hyperlink>
      <w:r w:rsidRPr="005240C3">
        <w:rPr>
          <w:rFonts w:eastAsia="Times New Roman" w:cstheme="minorHAnsi"/>
          <w:i/>
          <w:iCs/>
          <w:color w:val="000000" w:themeColor="text1"/>
        </w:rPr>
        <w:t>; Revelation 21:2-3)</w:t>
      </w:r>
      <w:r>
        <w:t xml:space="preserve"> </w:t>
      </w:r>
    </w:p>
  </w:footnote>
  <w:footnote w:id="8">
    <w:p w14:paraId="240E2646" w14:textId="39D4C686" w:rsidR="00FB2D5B" w:rsidRPr="00FB2D5B" w:rsidRDefault="00FB2D5B" w:rsidP="00FB2D5B">
      <w:pPr>
        <w:spacing w:after="160" w:line="259" w:lineRule="auto"/>
        <w:rPr>
          <w:sz w:val="20"/>
          <w:szCs w:val="20"/>
        </w:rPr>
      </w:pPr>
      <w:r w:rsidRPr="00FB2D5B">
        <w:rPr>
          <w:rStyle w:val="FootnoteReference"/>
          <w:sz w:val="20"/>
          <w:szCs w:val="20"/>
        </w:rPr>
        <w:footnoteRef/>
      </w:r>
      <w:r w:rsidRPr="00FB2D5B">
        <w:rPr>
          <w:i/>
          <w:iCs/>
          <w:sz w:val="20"/>
          <w:szCs w:val="20"/>
        </w:rPr>
        <w:t>(</w:t>
      </w:r>
      <w:hyperlink r:id="rId65" w:history="1">
        <w:r w:rsidRPr="00FB2D5B">
          <w:rPr>
            <w:rFonts w:eastAsia="Times New Roman"/>
            <w:i/>
            <w:iCs/>
            <w:sz w:val="20"/>
            <w:szCs w:val="20"/>
          </w:rPr>
          <w:t>Isaiah 1:18; 53:5-6; 55:7</w:t>
        </w:r>
      </w:hyperlink>
      <w:r w:rsidRPr="00FB2D5B">
        <w:rPr>
          <w:rFonts w:eastAsia="Times New Roman"/>
          <w:i/>
          <w:iCs/>
          <w:sz w:val="20"/>
          <w:szCs w:val="20"/>
        </w:rPr>
        <w:t xml:space="preserve">; </w:t>
      </w:r>
      <w:hyperlink r:id="rId66" w:history="1">
        <w:r w:rsidRPr="00FB2D5B">
          <w:rPr>
            <w:rFonts w:eastAsia="Times New Roman"/>
            <w:i/>
            <w:iCs/>
            <w:sz w:val="20"/>
            <w:szCs w:val="20"/>
          </w:rPr>
          <w:t>Matthew 1:21; 27:22-66; 28:1-6</w:t>
        </w:r>
      </w:hyperlink>
      <w:r w:rsidRPr="00FB2D5B">
        <w:rPr>
          <w:rFonts w:eastAsia="Times New Roman"/>
          <w:i/>
          <w:iCs/>
          <w:sz w:val="20"/>
          <w:szCs w:val="20"/>
        </w:rPr>
        <w:t xml:space="preserve">; </w:t>
      </w:r>
      <w:hyperlink r:id="rId67" w:history="1">
        <w:r w:rsidRPr="00FB2D5B">
          <w:rPr>
            <w:rFonts w:eastAsia="Times New Roman"/>
            <w:i/>
            <w:iCs/>
            <w:sz w:val="20"/>
            <w:szCs w:val="20"/>
          </w:rPr>
          <w:t>Luke 1:68-69; 2:28-32</w:t>
        </w:r>
      </w:hyperlink>
      <w:r w:rsidRPr="00FB2D5B">
        <w:rPr>
          <w:rFonts w:eastAsia="Times New Roman"/>
          <w:i/>
          <w:iCs/>
          <w:sz w:val="20"/>
          <w:szCs w:val="20"/>
        </w:rPr>
        <w:t xml:space="preserve">; </w:t>
      </w:r>
      <w:hyperlink r:id="rId68" w:history="1">
        <w:r w:rsidRPr="00FB2D5B">
          <w:rPr>
            <w:rFonts w:eastAsia="Times New Roman"/>
            <w:i/>
            <w:iCs/>
            <w:sz w:val="20"/>
            <w:szCs w:val="20"/>
          </w:rPr>
          <w:t>John 1:12; 3:16, 36; 5:24</w:t>
        </w:r>
      </w:hyperlink>
      <w:r w:rsidRPr="00FB2D5B">
        <w:rPr>
          <w:rFonts w:eastAsia="Times New Roman"/>
          <w:i/>
          <w:iCs/>
          <w:sz w:val="20"/>
          <w:szCs w:val="20"/>
        </w:rPr>
        <w:t xml:space="preserve">; </w:t>
      </w:r>
      <w:hyperlink r:id="rId69" w:history="1">
        <w:r w:rsidRPr="00FB2D5B">
          <w:rPr>
            <w:rFonts w:eastAsia="Times New Roman"/>
            <w:i/>
            <w:iCs/>
            <w:sz w:val="20"/>
            <w:szCs w:val="20"/>
          </w:rPr>
          <w:t>Acts 2:21; 4:12; 16:30-31</w:t>
        </w:r>
      </w:hyperlink>
      <w:r w:rsidRPr="00FB2D5B">
        <w:rPr>
          <w:rFonts w:eastAsia="Times New Roman"/>
          <w:i/>
          <w:iCs/>
          <w:sz w:val="20"/>
          <w:szCs w:val="20"/>
        </w:rPr>
        <w:t xml:space="preserve">; </w:t>
      </w:r>
      <w:hyperlink r:id="rId70" w:history="1">
        <w:r w:rsidRPr="00FB2D5B">
          <w:rPr>
            <w:rFonts w:eastAsia="Times New Roman"/>
            <w:i/>
            <w:iCs/>
            <w:sz w:val="20"/>
            <w:szCs w:val="20"/>
          </w:rPr>
          <w:t xml:space="preserve">Romans 1:16-18; 3:23-25; </w:t>
        </w:r>
      </w:hyperlink>
      <w:hyperlink r:id="rId71" w:history="1">
        <w:r w:rsidRPr="00FB2D5B">
          <w:rPr>
            <w:rFonts w:eastAsia="Times New Roman"/>
            <w:i/>
            <w:iCs/>
            <w:sz w:val="20"/>
            <w:szCs w:val="20"/>
          </w:rPr>
          <w:t>1 Corinthians 1:18</w:t>
        </w:r>
      </w:hyperlink>
      <w:r w:rsidRPr="00FB2D5B">
        <w:rPr>
          <w:rFonts w:eastAsia="Times New Roman"/>
          <w:i/>
          <w:iCs/>
          <w:sz w:val="20"/>
          <w:szCs w:val="20"/>
        </w:rPr>
        <w:t xml:space="preserve">; </w:t>
      </w:r>
      <w:hyperlink r:id="rId72" w:history="1">
        <w:r w:rsidRPr="00FB2D5B">
          <w:rPr>
            <w:rFonts w:eastAsia="Times New Roman"/>
            <w:i/>
            <w:iCs/>
            <w:sz w:val="20"/>
            <w:szCs w:val="20"/>
          </w:rPr>
          <w:t>2 Corinthians 5:17-20</w:t>
        </w:r>
      </w:hyperlink>
      <w:r w:rsidRPr="00FB2D5B">
        <w:rPr>
          <w:rFonts w:eastAsia="Times New Roman"/>
          <w:i/>
          <w:iCs/>
          <w:sz w:val="20"/>
          <w:szCs w:val="20"/>
        </w:rPr>
        <w:t xml:space="preserve">; </w:t>
      </w:r>
      <w:hyperlink r:id="rId73" w:history="1">
        <w:r w:rsidRPr="00FB2D5B">
          <w:rPr>
            <w:rFonts w:eastAsia="Times New Roman"/>
            <w:i/>
            <w:iCs/>
            <w:sz w:val="20"/>
            <w:szCs w:val="20"/>
          </w:rPr>
          <w:t>Galatians 2:20; 3:13</w:t>
        </w:r>
      </w:hyperlink>
      <w:r w:rsidRPr="00FB2D5B">
        <w:rPr>
          <w:rFonts w:eastAsia="Times New Roman"/>
          <w:i/>
          <w:iCs/>
          <w:sz w:val="20"/>
          <w:szCs w:val="20"/>
        </w:rPr>
        <w:t xml:space="preserve">; </w:t>
      </w:r>
      <w:hyperlink r:id="rId74" w:history="1">
        <w:r w:rsidRPr="00FB2D5B">
          <w:rPr>
            <w:rFonts w:eastAsia="Times New Roman"/>
            <w:i/>
            <w:iCs/>
            <w:sz w:val="20"/>
            <w:szCs w:val="20"/>
          </w:rPr>
          <w:t>Ephesians 2:8-10</w:t>
        </w:r>
      </w:hyperlink>
      <w:r w:rsidRPr="00FB2D5B">
        <w:rPr>
          <w:rFonts w:eastAsia="Times New Roman"/>
          <w:i/>
          <w:iCs/>
          <w:sz w:val="20"/>
          <w:szCs w:val="20"/>
        </w:rPr>
        <w:t xml:space="preserve">; </w:t>
      </w:r>
      <w:hyperlink r:id="rId75" w:history="1">
        <w:r w:rsidRPr="00FB2D5B">
          <w:rPr>
            <w:rFonts w:eastAsia="Times New Roman"/>
            <w:i/>
            <w:iCs/>
            <w:sz w:val="20"/>
            <w:szCs w:val="20"/>
          </w:rPr>
          <w:t>Philippians 2:12-13</w:t>
        </w:r>
      </w:hyperlink>
      <w:r w:rsidRPr="00FB2D5B">
        <w:rPr>
          <w:rFonts w:eastAsia="Times New Roman"/>
          <w:i/>
          <w:iCs/>
          <w:sz w:val="20"/>
          <w:szCs w:val="20"/>
        </w:rPr>
        <w:t xml:space="preserve">; </w:t>
      </w:r>
      <w:hyperlink r:id="rId76" w:history="1">
        <w:r w:rsidRPr="00FB2D5B">
          <w:rPr>
            <w:rFonts w:eastAsia="Times New Roman"/>
            <w:i/>
            <w:iCs/>
            <w:sz w:val="20"/>
            <w:szCs w:val="20"/>
          </w:rPr>
          <w:t>Hebrews 9:24-28</w:t>
        </w:r>
      </w:hyperlink>
      <w:r w:rsidRPr="00FB2D5B">
        <w:rPr>
          <w:rFonts w:eastAsia="Times New Roman"/>
          <w:i/>
          <w:iCs/>
          <w:sz w:val="20"/>
          <w:szCs w:val="20"/>
        </w:rPr>
        <w:t xml:space="preserve">; </w:t>
      </w:r>
      <w:hyperlink r:id="rId77" w:history="1">
        <w:r w:rsidRPr="00FB2D5B">
          <w:rPr>
            <w:rFonts w:eastAsia="Times New Roman"/>
            <w:i/>
            <w:iCs/>
            <w:sz w:val="20"/>
            <w:szCs w:val="20"/>
          </w:rPr>
          <w:t>Revelation 3:20</w:t>
        </w:r>
      </w:hyperlink>
      <w:r w:rsidRPr="00FB2D5B">
        <w:rPr>
          <w:rFonts w:eastAsia="Times New Roman"/>
          <w:i/>
          <w:iCs/>
          <w:sz w:val="20"/>
          <w:szCs w:val="20"/>
        </w:rPr>
        <w:t>)</w:t>
      </w:r>
      <w:r w:rsidRPr="00FB2D5B">
        <w:rPr>
          <w:rFonts w:eastAsia="Times New Roman"/>
          <w:sz w:val="20"/>
          <w:szCs w:val="20"/>
        </w:rPr>
        <w:t xml:space="preserve"> </w:t>
      </w:r>
      <w:r w:rsidRPr="00FB2D5B">
        <w:rPr>
          <w:sz w:val="20"/>
          <w:szCs w:val="20"/>
        </w:rPr>
        <w:t xml:space="preserve"> </w:t>
      </w:r>
    </w:p>
  </w:footnote>
  <w:footnote w:id="9">
    <w:p w14:paraId="7761EB11" w14:textId="1FD7244E" w:rsidR="00CA48DC" w:rsidRPr="00CA48DC" w:rsidRDefault="00CA48DC" w:rsidP="00CA48DC">
      <w:pPr>
        <w:spacing w:after="160" w:line="259" w:lineRule="auto"/>
        <w:rPr>
          <w:sz w:val="20"/>
          <w:szCs w:val="20"/>
        </w:rPr>
      </w:pPr>
      <w:r w:rsidRPr="00CA48DC">
        <w:rPr>
          <w:rStyle w:val="FootnoteReference"/>
          <w:sz w:val="20"/>
          <w:szCs w:val="20"/>
        </w:rPr>
        <w:footnoteRef/>
      </w:r>
      <w:r w:rsidRPr="00CA48DC">
        <w:rPr>
          <w:i/>
          <w:iCs/>
          <w:sz w:val="20"/>
          <w:szCs w:val="20"/>
        </w:rPr>
        <w:t>(Gen. 2:18-25; 1 Cor. 6:18; 7:2-5; Heb. 13:4</w:t>
      </w:r>
      <w:r>
        <w:rPr>
          <w:i/>
          <w:iCs/>
          <w:sz w:val="20"/>
          <w:szCs w:val="20"/>
        </w:rPr>
        <w:t>)</w:t>
      </w:r>
    </w:p>
  </w:footnote>
  <w:footnote w:id="10">
    <w:p w14:paraId="2AC6E33C" w14:textId="609E6C15" w:rsidR="00CA48DC" w:rsidRPr="00CA48DC" w:rsidRDefault="00CA48DC">
      <w:pPr>
        <w:pStyle w:val="FootnoteText"/>
      </w:pPr>
      <w:r w:rsidRPr="00CA48DC">
        <w:rPr>
          <w:rStyle w:val="FootnoteReference"/>
        </w:rPr>
        <w:footnoteRef/>
      </w:r>
      <w:r w:rsidRPr="00CA48DC">
        <w:rPr>
          <w:i/>
          <w:iCs/>
        </w:rPr>
        <w:t>(Matt. 15:18-20; Romans 1:19-27; 1 Cor. 6:9-10)</w:t>
      </w:r>
      <w:r w:rsidRPr="00CA48DC">
        <w:t xml:space="preserve"> </w:t>
      </w:r>
    </w:p>
  </w:footnote>
  <w:footnote w:id="11">
    <w:p w14:paraId="706DEF5E" w14:textId="73F1911F" w:rsidR="00CA48DC" w:rsidRDefault="00CA48DC">
      <w:pPr>
        <w:pStyle w:val="FootnoteText"/>
      </w:pPr>
      <w:r w:rsidRPr="00CA48DC">
        <w:rPr>
          <w:rStyle w:val="FootnoteReference"/>
        </w:rPr>
        <w:footnoteRef/>
      </w:r>
      <w:r w:rsidRPr="00CA48DC">
        <w:rPr>
          <w:i/>
          <w:iCs/>
        </w:rPr>
        <w:t>(Gen. 1:26-27)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487"/>
    <w:multiLevelType w:val="hybridMultilevel"/>
    <w:tmpl w:val="B704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2340"/>
    <w:multiLevelType w:val="hybridMultilevel"/>
    <w:tmpl w:val="049AE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37BC"/>
    <w:multiLevelType w:val="hybridMultilevel"/>
    <w:tmpl w:val="2B8C1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167B6"/>
    <w:multiLevelType w:val="hybridMultilevel"/>
    <w:tmpl w:val="049AE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77EA7"/>
    <w:multiLevelType w:val="hybridMultilevel"/>
    <w:tmpl w:val="22F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10588"/>
    <w:multiLevelType w:val="hybridMultilevel"/>
    <w:tmpl w:val="B278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E62DB"/>
    <w:multiLevelType w:val="multilevel"/>
    <w:tmpl w:val="60D6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E6097"/>
    <w:multiLevelType w:val="hybridMultilevel"/>
    <w:tmpl w:val="9794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06B97"/>
    <w:multiLevelType w:val="multilevel"/>
    <w:tmpl w:val="91D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20D5E"/>
    <w:multiLevelType w:val="hybridMultilevel"/>
    <w:tmpl w:val="E924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A4"/>
    <w:rsid w:val="00136AA4"/>
    <w:rsid w:val="002E10C3"/>
    <w:rsid w:val="00325B21"/>
    <w:rsid w:val="00330373"/>
    <w:rsid w:val="003601E9"/>
    <w:rsid w:val="00396798"/>
    <w:rsid w:val="004E4A91"/>
    <w:rsid w:val="005240C3"/>
    <w:rsid w:val="00855967"/>
    <w:rsid w:val="00870B7E"/>
    <w:rsid w:val="00A542FA"/>
    <w:rsid w:val="00B81620"/>
    <w:rsid w:val="00CA48DC"/>
    <w:rsid w:val="00FB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3142B"/>
  <w15:chartTrackingRefBased/>
  <w15:docId w15:val="{71CAC5A9-25A5-484C-BA17-B5F32087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AA4"/>
    <w:rPr>
      <w:color w:val="0000FF"/>
      <w:u w:val="single"/>
    </w:rPr>
  </w:style>
  <w:style w:type="paragraph" w:styleId="ListParagraph">
    <w:name w:val="List Paragraph"/>
    <w:basedOn w:val="Normal"/>
    <w:uiPriority w:val="34"/>
    <w:qFormat/>
    <w:rsid w:val="00A542FA"/>
    <w:pPr>
      <w:ind w:left="720"/>
      <w:contextualSpacing/>
    </w:pPr>
  </w:style>
  <w:style w:type="paragraph" w:styleId="BalloonText">
    <w:name w:val="Balloon Text"/>
    <w:basedOn w:val="Normal"/>
    <w:link w:val="BalloonTextChar"/>
    <w:uiPriority w:val="99"/>
    <w:semiHidden/>
    <w:unhideWhenUsed/>
    <w:rsid w:val="00524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0C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B2D5B"/>
    <w:rPr>
      <w:sz w:val="20"/>
      <w:szCs w:val="20"/>
    </w:rPr>
  </w:style>
  <w:style w:type="character" w:customStyle="1" w:styleId="FootnoteTextChar">
    <w:name w:val="Footnote Text Char"/>
    <w:basedOn w:val="DefaultParagraphFont"/>
    <w:link w:val="FootnoteText"/>
    <w:uiPriority w:val="99"/>
    <w:semiHidden/>
    <w:rsid w:val="00FB2D5B"/>
    <w:rPr>
      <w:sz w:val="20"/>
      <w:szCs w:val="20"/>
    </w:rPr>
  </w:style>
  <w:style w:type="character" w:styleId="FootnoteReference">
    <w:name w:val="footnote reference"/>
    <w:basedOn w:val="DefaultParagraphFont"/>
    <w:uiPriority w:val="99"/>
    <w:semiHidden/>
    <w:unhideWhenUsed/>
    <w:rsid w:val="00FB2D5B"/>
    <w:rPr>
      <w:vertAlign w:val="superscript"/>
    </w:rPr>
  </w:style>
  <w:style w:type="character" w:styleId="UnresolvedMention">
    <w:name w:val="Unresolved Mention"/>
    <w:basedOn w:val="DefaultParagraphFont"/>
    <w:uiPriority w:val="99"/>
    <w:semiHidden/>
    <w:unhideWhenUsed/>
    <w:rsid w:val="00FB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9729">
      <w:bodyDiv w:val="1"/>
      <w:marLeft w:val="0"/>
      <w:marRight w:val="0"/>
      <w:marTop w:val="0"/>
      <w:marBottom w:val="0"/>
      <w:divBdr>
        <w:top w:val="none" w:sz="0" w:space="0" w:color="auto"/>
        <w:left w:val="none" w:sz="0" w:space="0" w:color="auto"/>
        <w:bottom w:val="none" w:sz="0" w:space="0" w:color="auto"/>
        <w:right w:val="none" w:sz="0" w:space="0" w:color="auto"/>
      </w:divBdr>
      <w:divsChild>
        <w:div w:id="756176590">
          <w:marLeft w:val="0"/>
          <w:marRight w:val="0"/>
          <w:marTop w:val="0"/>
          <w:marBottom w:val="0"/>
          <w:divBdr>
            <w:top w:val="none" w:sz="0" w:space="0" w:color="auto"/>
            <w:left w:val="none" w:sz="0" w:space="0" w:color="auto"/>
            <w:bottom w:val="none" w:sz="0" w:space="0" w:color="auto"/>
            <w:right w:val="none" w:sz="0" w:space="0" w:color="auto"/>
          </w:divBdr>
        </w:div>
        <w:div w:id="765534851">
          <w:marLeft w:val="0"/>
          <w:marRight w:val="0"/>
          <w:marTop w:val="0"/>
          <w:marBottom w:val="0"/>
          <w:divBdr>
            <w:top w:val="none" w:sz="0" w:space="0" w:color="auto"/>
            <w:left w:val="none" w:sz="0" w:space="0" w:color="auto"/>
            <w:bottom w:val="none" w:sz="0" w:space="0" w:color="auto"/>
            <w:right w:val="none" w:sz="0" w:space="0" w:color="auto"/>
          </w:divBdr>
        </w:div>
        <w:div w:id="2091542924">
          <w:marLeft w:val="0"/>
          <w:marRight w:val="0"/>
          <w:marTop w:val="0"/>
          <w:marBottom w:val="0"/>
          <w:divBdr>
            <w:top w:val="none" w:sz="0" w:space="0" w:color="auto"/>
            <w:left w:val="none" w:sz="0" w:space="0" w:color="auto"/>
            <w:bottom w:val="none" w:sz="0" w:space="0" w:color="auto"/>
            <w:right w:val="none" w:sz="0" w:space="0" w:color="auto"/>
          </w:divBdr>
        </w:div>
        <w:div w:id="881597459">
          <w:marLeft w:val="0"/>
          <w:marRight w:val="0"/>
          <w:marTop w:val="0"/>
          <w:marBottom w:val="0"/>
          <w:divBdr>
            <w:top w:val="none" w:sz="0" w:space="0" w:color="auto"/>
            <w:left w:val="none" w:sz="0" w:space="0" w:color="auto"/>
            <w:bottom w:val="none" w:sz="0" w:space="0" w:color="auto"/>
            <w:right w:val="none" w:sz="0" w:space="0" w:color="auto"/>
          </w:divBdr>
        </w:div>
        <w:div w:id="518128840">
          <w:marLeft w:val="0"/>
          <w:marRight w:val="0"/>
          <w:marTop w:val="0"/>
          <w:marBottom w:val="0"/>
          <w:divBdr>
            <w:top w:val="none" w:sz="0" w:space="0" w:color="auto"/>
            <w:left w:val="none" w:sz="0" w:space="0" w:color="auto"/>
            <w:bottom w:val="none" w:sz="0" w:space="0" w:color="auto"/>
            <w:right w:val="none" w:sz="0" w:space="0" w:color="auto"/>
          </w:divBdr>
        </w:div>
        <w:div w:id="27999847">
          <w:marLeft w:val="0"/>
          <w:marRight w:val="0"/>
          <w:marTop w:val="0"/>
          <w:marBottom w:val="0"/>
          <w:divBdr>
            <w:top w:val="none" w:sz="0" w:space="0" w:color="auto"/>
            <w:left w:val="none" w:sz="0" w:space="0" w:color="auto"/>
            <w:bottom w:val="none" w:sz="0" w:space="0" w:color="auto"/>
            <w:right w:val="none" w:sz="0" w:space="0" w:color="auto"/>
          </w:divBdr>
        </w:div>
        <w:div w:id="296645360">
          <w:marLeft w:val="0"/>
          <w:marRight w:val="0"/>
          <w:marTop w:val="0"/>
          <w:marBottom w:val="0"/>
          <w:divBdr>
            <w:top w:val="none" w:sz="0" w:space="0" w:color="auto"/>
            <w:left w:val="none" w:sz="0" w:space="0" w:color="auto"/>
            <w:bottom w:val="none" w:sz="0" w:space="0" w:color="auto"/>
            <w:right w:val="none" w:sz="0" w:space="0" w:color="auto"/>
          </w:divBdr>
        </w:div>
        <w:div w:id="2135102445">
          <w:marLeft w:val="0"/>
          <w:marRight w:val="0"/>
          <w:marTop w:val="0"/>
          <w:marBottom w:val="0"/>
          <w:divBdr>
            <w:top w:val="none" w:sz="0" w:space="0" w:color="auto"/>
            <w:left w:val="none" w:sz="0" w:space="0" w:color="auto"/>
            <w:bottom w:val="none" w:sz="0" w:space="0" w:color="auto"/>
            <w:right w:val="none" w:sz="0" w:space="0" w:color="auto"/>
          </w:divBdr>
        </w:div>
        <w:div w:id="2037652705">
          <w:marLeft w:val="0"/>
          <w:marRight w:val="0"/>
          <w:marTop w:val="0"/>
          <w:marBottom w:val="0"/>
          <w:divBdr>
            <w:top w:val="none" w:sz="0" w:space="0" w:color="auto"/>
            <w:left w:val="none" w:sz="0" w:space="0" w:color="auto"/>
            <w:bottom w:val="none" w:sz="0" w:space="0" w:color="auto"/>
            <w:right w:val="none" w:sz="0" w:space="0" w:color="auto"/>
          </w:divBdr>
        </w:div>
        <w:div w:id="93669888">
          <w:marLeft w:val="0"/>
          <w:marRight w:val="0"/>
          <w:marTop w:val="0"/>
          <w:marBottom w:val="0"/>
          <w:divBdr>
            <w:top w:val="none" w:sz="0" w:space="0" w:color="auto"/>
            <w:left w:val="none" w:sz="0" w:space="0" w:color="auto"/>
            <w:bottom w:val="none" w:sz="0" w:space="0" w:color="auto"/>
            <w:right w:val="none" w:sz="0" w:space="0" w:color="auto"/>
          </w:divBdr>
        </w:div>
        <w:div w:id="56824716">
          <w:marLeft w:val="0"/>
          <w:marRight w:val="0"/>
          <w:marTop w:val="0"/>
          <w:marBottom w:val="0"/>
          <w:divBdr>
            <w:top w:val="none" w:sz="0" w:space="0" w:color="auto"/>
            <w:left w:val="none" w:sz="0" w:space="0" w:color="auto"/>
            <w:bottom w:val="none" w:sz="0" w:space="0" w:color="auto"/>
            <w:right w:val="none" w:sz="0" w:space="0" w:color="auto"/>
          </w:divBdr>
        </w:div>
        <w:div w:id="1953784718">
          <w:marLeft w:val="0"/>
          <w:marRight w:val="0"/>
          <w:marTop w:val="0"/>
          <w:marBottom w:val="0"/>
          <w:divBdr>
            <w:top w:val="none" w:sz="0" w:space="0" w:color="auto"/>
            <w:left w:val="none" w:sz="0" w:space="0" w:color="auto"/>
            <w:bottom w:val="none" w:sz="0" w:space="0" w:color="auto"/>
            <w:right w:val="none" w:sz="0" w:space="0" w:color="auto"/>
          </w:divBdr>
        </w:div>
        <w:div w:id="1765689349">
          <w:marLeft w:val="0"/>
          <w:marRight w:val="0"/>
          <w:marTop w:val="0"/>
          <w:marBottom w:val="0"/>
          <w:divBdr>
            <w:top w:val="none" w:sz="0" w:space="0" w:color="auto"/>
            <w:left w:val="none" w:sz="0" w:space="0" w:color="auto"/>
            <w:bottom w:val="none" w:sz="0" w:space="0" w:color="auto"/>
            <w:right w:val="none" w:sz="0" w:space="0" w:color="auto"/>
          </w:divBdr>
        </w:div>
        <w:div w:id="46227777">
          <w:marLeft w:val="0"/>
          <w:marRight w:val="0"/>
          <w:marTop w:val="0"/>
          <w:marBottom w:val="0"/>
          <w:divBdr>
            <w:top w:val="none" w:sz="0" w:space="0" w:color="auto"/>
            <w:left w:val="none" w:sz="0" w:space="0" w:color="auto"/>
            <w:bottom w:val="none" w:sz="0" w:space="0" w:color="auto"/>
            <w:right w:val="none" w:sz="0" w:space="0" w:color="auto"/>
          </w:divBdr>
        </w:div>
        <w:div w:id="667827373">
          <w:marLeft w:val="0"/>
          <w:marRight w:val="0"/>
          <w:marTop w:val="0"/>
          <w:marBottom w:val="0"/>
          <w:divBdr>
            <w:top w:val="none" w:sz="0" w:space="0" w:color="auto"/>
            <w:left w:val="none" w:sz="0" w:space="0" w:color="auto"/>
            <w:bottom w:val="none" w:sz="0" w:space="0" w:color="auto"/>
            <w:right w:val="none" w:sz="0" w:space="0" w:color="auto"/>
          </w:divBdr>
        </w:div>
        <w:div w:id="1478454408">
          <w:marLeft w:val="0"/>
          <w:marRight w:val="0"/>
          <w:marTop w:val="0"/>
          <w:marBottom w:val="0"/>
          <w:divBdr>
            <w:top w:val="none" w:sz="0" w:space="0" w:color="auto"/>
            <w:left w:val="none" w:sz="0" w:space="0" w:color="auto"/>
            <w:bottom w:val="none" w:sz="0" w:space="0" w:color="auto"/>
            <w:right w:val="none" w:sz="0" w:space="0" w:color="auto"/>
          </w:divBdr>
        </w:div>
        <w:div w:id="1164394228">
          <w:marLeft w:val="0"/>
          <w:marRight w:val="0"/>
          <w:marTop w:val="0"/>
          <w:marBottom w:val="0"/>
          <w:divBdr>
            <w:top w:val="none" w:sz="0" w:space="0" w:color="auto"/>
            <w:left w:val="none" w:sz="0" w:space="0" w:color="auto"/>
            <w:bottom w:val="none" w:sz="0" w:space="0" w:color="auto"/>
            <w:right w:val="none" w:sz="0" w:space="0" w:color="auto"/>
          </w:divBdr>
        </w:div>
        <w:div w:id="636450749">
          <w:marLeft w:val="0"/>
          <w:marRight w:val="0"/>
          <w:marTop w:val="0"/>
          <w:marBottom w:val="0"/>
          <w:divBdr>
            <w:top w:val="none" w:sz="0" w:space="0" w:color="auto"/>
            <w:left w:val="none" w:sz="0" w:space="0" w:color="auto"/>
            <w:bottom w:val="none" w:sz="0" w:space="0" w:color="auto"/>
            <w:right w:val="none" w:sz="0" w:space="0" w:color="auto"/>
          </w:divBdr>
        </w:div>
        <w:div w:id="1181817067">
          <w:marLeft w:val="0"/>
          <w:marRight w:val="0"/>
          <w:marTop w:val="0"/>
          <w:marBottom w:val="0"/>
          <w:divBdr>
            <w:top w:val="none" w:sz="0" w:space="0" w:color="auto"/>
            <w:left w:val="none" w:sz="0" w:space="0" w:color="auto"/>
            <w:bottom w:val="none" w:sz="0" w:space="0" w:color="auto"/>
            <w:right w:val="none" w:sz="0" w:space="0" w:color="auto"/>
          </w:divBdr>
        </w:div>
        <w:div w:id="1975481165">
          <w:marLeft w:val="0"/>
          <w:marRight w:val="0"/>
          <w:marTop w:val="0"/>
          <w:marBottom w:val="0"/>
          <w:divBdr>
            <w:top w:val="none" w:sz="0" w:space="0" w:color="auto"/>
            <w:left w:val="none" w:sz="0" w:space="0" w:color="auto"/>
            <w:bottom w:val="none" w:sz="0" w:space="0" w:color="auto"/>
            <w:right w:val="none" w:sz="0" w:space="0" w:color="auto"/>
          </w:divBdr>
        </w:div>
        <w:div w:id="2081127024">
          <w:marLeft w:val="0"/>
          <w:marRight w:val="0"/>
          <w:marTop w:val="0"/>
          <w:marBottom w:val="0"/>
          <w:divBdr>
            <w:top w:val="none" w:sz="0" w:space="0" w:color="auto"/>
            <w:left w:val="none" w:sz="0" w:space="0" w:color="auto"/>
            <w:bottom w:val="none" w:sz="0" w:space="0" w:color="auto"/>
            <w:right w:val="none" w:sz="0" w:space="0" w:color="auto"/>
          </w:divBdr>
        </w:div>
        <w:div w:id="1232428711">
          <w:marLeft w:val="0"/>
          <w:marRight w:val="0"/>
          <w:marTop w:val="0"/>
          <w:marBottom w:val="0"/>
          <w:divBdr>
            <w:top w:val="none" w:sz="0" w:space="0" w:color="auto"/>
            <w:left w:val="none" w:sz="0" w:space="0" w:color="auto"/>
            <w:bottom w:val="none" w:sz="0" w:space="0" w:color="auto"/>
            <w:right w:val="none" w:sz="0" w:space="0" w:color="auto"/>
          </w:divBdr>
        </w:div>
        <w:div w:id="1592467242">
          <w:marLeft w:val="0"/>
          <w:marRight w:val="0"/>
          <w:marTop w:val="0"/>
          <w:marBottom w:val="0"/>
          <w:divBdr>
            <w:top w:val="none" w:sz="0" w:space="0" w:color="auto"/>
            <w:left w:val="none" w:sz="0" w:space="0" w:color="auto"/>
            <w:bottom w:val="none" w:sz="0" w:space="0" w:color="auto"/>
            <w:right w:val="none" w:sz="0" w:space="0" w:color="auto"/>
          </w:divBdr>
        </w:div>
        <w:div w:id="409038250">
          <w:marLeft w:val="0"/>
          <w:marRight w:val="0"/>
          <w:marTop w:val="0"/>
          <w:marBottom w:val="0"/>
          <w:divBdr>
            <w:top w:val="none" w:sz="0" w:space="0" w:color="auto"/>
            <w:left w:val="none" w:sz="0" w:space="0" w:color="auto"/>
            <w:bottom w:val="none" w:sz="0" w:space="0" w:color="auto"/>
            <w:right w:val="none" w:sz="0" w:space="0" w:color="auto"/>
          </w:divBdr>
        </w:div>
        <w:div w:id="1038700966">
          <w:marLeft w:val="0"/>
          <w:marRight w:val="0"/>
          <w:marTop w:val="0"/>
          <w:marBottom w:val="0"/>
          <w:divBdr>
            <w:top w:val="none" w:sz="0" w:space="0" w:color="auto"/>
            <w:left w:val="none" w:sz="0" w:space="0" w:color="auto"/>
            <w:bottom w:val="none" w:sz="0" w:space="0" w:color="auto"/>
            <w:right w:val="none" w:sz="0" w:space="0" w:color="auto"/>
          </w:divBdr>
        </w:div>
        <w:div w:id="1984045403">
          <w:marLeft w:val="0"/>
          <w:marRight w:val="0"/>
          <w:marTop w:val="0"/>
          <w:marBottom w:val="0"/>
          <w:divBdr>
            <w:top w:val="none" w:sz="0" w:space="0" w:color="auto"/>
            <w:left w:val="none" w:sz="0" w:space="0" w:color="auto"/>
            <w:bottom w:val="none" w:sz="0" w:space="0" w:color="auto"/>
            <w:right w:val="none" w:sz="0" w:space="0" w:color="auto"/>
          </w:divBdr>
        </w:div>
        <w:div w:id="571081549">
          <w:marLeft w:val="0"/>
          <w:marRight w:val="0"/>
          <w:marTop w:val="0"/>
          <w:marBottom w:val="0"/>
          <w:divBdr>
            <w:top w:val="none" w:sz="0" w:space="0" w:color="auto"/>
            <w:left w:val="none" w:sz="0" w:space="0" w:color="auto"/>
            <w:bottom w:val="none" w:sz="0" w:space="0" w:color="auto"/>
            <w:right w:val="none" w:sz="0" w:space="0" w:color="auto"/>
          </w:divBdr>
        </w:div>
        <w:div w:id="777405634">
          <w:marLeft w:val="0"/>
          <w:marRight w:val="0"/>
          <w:marTop w:val="0"/>
          <w:marBottom w:val="0"/>
          <w:divBdr>
            <w:top w:val="none" w:sz="0" w:space="0" w:color="auto"/>
            <w:left w:val="none" w:sz="0" w:space="0" w:color="auto"/>
            <w:bottom w:val="none" w:sz="0" w:space="0" w:color="auto"/>
            <w:right w:val="none" w:sz="0" w:space="0" w:color="auto"/>
          </w:divBdr>
        </w:div>
        <w:div w:id="1481507722">
          <w:marLeft w:val="0"/>
          <w:marRight w:val="0"/>
          <w:marTop w:val="0"/>
          <w:marBottom w:val="0"/>
          <w:divBdr>
            <w:top w:val="none" w:sz="0" w:space="0" w:color="auto"/>
            <w:left w:val="none" w:sz="0" w:space="0" w:color="auto"/>
            <w:bottom w:val="none" w:sz="0" w:space="0" w:color="auto"/>
            <w:right w:val="none" w:sz="0" w:space="0" w:color="auto"/>
          </w:divBdr>
        </w:div>
        <w:div w:id="1083792462">
          <w:marLeft w:val="0"/>
          <w:marRight w:val="0"/>
          <w:marTop w:val="0"/>
          <w:marBottom w:val="0"/>
          <w:divBdr>
            <w:top w:val="none" w:sz="0" w:space="0" w:color="auto"/>
            <w:left w:val="none" w:sz="0" w:space="0" w:color="auto"/>
            <w:bottom w:val="none" w:sz="0" w:space="0" w:color="auto"/>
            <w:right w:val="none" w:sz="0" w:space="0" w:color="auto"/>
          </w:divBdr>
        </w:div>
        <w:div w:id="1090664273">
          <w:marLeft w:val="0"/>
          <w:marRight w:val="0"/>
          <w:marTop w:val="0"/>
          <w:marBottom w:val="0"/>
          <w:divBdr>
            <w:top w:val="none" w:sz="0" w:space="0" w:color="auto"/>
            <w:left w:val="none" w:sz="0" w:space="0" w:color="auto"/>
            <w:bottom w:val="none" w:sz="0" w:space="0" w:color="auto"/>
            <w:right w:val="none" w:sz="0" w:space="0" w:color="auto"/>
          </w:divBdr>
        </w:div>
        <w:div w:id="1020661066">
          <w:marLeft w:val="0"/>
          <w:marRight w:val="0"/>
          <w:marTop w:val="0"/>
          <w:marBottom w:val="0"/>
          <w:divBdr>
            <w:top w:val="none" w:sz="0" w:space="0" w:color="auto"/>
            <w:left w:val="none" w:sz="0" w:space="0" w:color="auto"/>
            <w:bottom w:val="none" w:sz="0" w:space="0" w:color="auto"/>
            <w:right w:val="none" w:sz="0" w:space="0" w:color="auto"/>
          </w:divBdr>
        </w:div>
        <w:div w:id="1768112526">
          <w:marLeft w:val="0"/>
          <w:marRight w:val="0"/>
          <w:marTop w:val="0"/>
          <w:marBottom w:val="0"/>
          <w:divBdr>
            <w:top w:val="none" w:sz="0" w:space="0" w:color="auto"/>
            <w:left w:val="none" w:sz="0" w:space="0" w:color="auto"/>
            <w:bottom w:val="none" w:sz="0" w:space="0" w:color="auto"/>
            <w:right w:val="none" w:sz="0" w:space="0" w:color="auto"/>
          </w:divBdr>
        </w:div>
        <w:div w:id="1834486291">
          <w:marLeft w:val="0"/>
          <w:marRight w:val="0"/>
          <w:marTop w:val="0"/>
          <w:marBottom w:val="0"/>
          <w:divBdr>
            <w:top w:val="none" w:sz="0" w:space="0" w:color="auto"/>
            <w:left w:val="none" w:sz="0" w:space="0" w:color="auto"/>
            <w:bottom w:val="none" w:sz="0" w:space="0" w:color="auto"/>
            <w:right w:val="none" w:sz="0" w:space="0" w:color="auto"/>
          </w:divBdr>
        </w:div>
        <w:div w:id="279380783">
          <w:marLeft w:val="0"/>
          <w:marRight w:val="0"/>
          <w:marTop w:val="0"/>
          <w:marBottom w:val="0"/>
          <w:divBdr>
            <w:top w:val="none" w:sz="0" w:space="0" w:color="auto"/>
            <w:left w:val="none" w:sz="0" w:space="0" w:color="auto"/>
            <w:bottom w:val="none" w:sz="0" w:space="0" w:color="auto"/>
            <w:right w:val="none" w:sz="0" w:space="0" w:color="auto"/>
          </w:divBdr>
        </w:div>
        <w:div w:id="866404456">
          <w:marLeft w:val="0"/>
          <w:marRight w:val="0"/>
          <w:marTop w:val="0"/>
          <w:marBottom w:val="0"/>
          <w:divBdr>
            <w:top w:val="none" w:sz="0" w:space="0" w:color="auto"/>
            <w:left w:val="none" w:sz="0" w:space="0" w:color="auto"/>
            <w:bottom w:val="none" w:sz="0" w:space="0" w:color="auto"/>
            <w:right w:val="none" w:sz="0" w:space="0" w:color="auto"/>
          </w:divBdr>
        </w:div>
        <w:div w:id="1480459196">
          <w:marLeft w:val="0"/>
          <w:marRight w:val="0"/>
          <w:marTop w:val="0"/>
          <w:marBottom w:val="0"/>
          <w:divBdr>
            <w:top w:val="none" w:sz="0" w:space="0" w:color="auto"/>
            <w:left w:val="none" w:sz="0" w:space="0" w:color="auto"/>
            <w:bottom w:val="none" w:sz="0" w:space="0" w:color="auto"/>
            <w:right w:val="none" w:sz="0" w:space="0" w:color="auto"/>
          </w:divBdr>
        </w:div>
        <w:div w:id="1194347889">
          <w:marLeft w:val="0"/>
          <w:marRight w:val="0"/>
          <w:marTop w:val="0"/>
          <w:marBottom w:val="0"/>
          <w:divBdr>
            <w:top w:val="none" w:sz="0" w:space="0" w:color="auto"/>
            <w:left w:val="none" w:sz="0" w:space="0" w:color="auto"/>
            <w:bottom w:val="none" w:sz="0" w:space="0" w:color="auto"/>
            <w:right w:val="none" w:sz="0" w:space="0" w:color="auto"/>
          </w:divBdr>
        </w:div>
        <w:div w:id="204369719">
          <w:marLeft w:val="0"/>
          <w:marRight w:val="0"/>
          <w:marTop w:val="0"/>
          <w:marBottom w:val="0"/>
          <w:divBdr>
            <w:top w:val="none" w:sz="0" w:space="0" w:color="auto"/>
            <w:left w:val="none" w:sz="0" w:space="0" w:color="auto"/>
            <w:bottom w:val="none" w:sz="0" w:space="0" w:color="auto"/>
            <w:right w:val="none" w:sz="0" w:space="0" w:color="auto"/>
          </w:divBdr>
        </w:div>
        <w:div w:id="674038073">
          <w:marLeft w:val="0"/>
          <w:marRight w:val="0"/>
          <w:marTop w:val="0"/>
          <w:marBottom w:val="0"/>
          <w:divBdr>
            <w:top w:val="none" w:sz="0" w:space="0" w:color="auto"/>
            <w:left w:val="none" w:sz="0" w:space="0" w:color="auto"/>
            <w:bottom w:val="none" w:sz="0" w:space="0" w:color="auto"/>
            <w:right w:val="none" w:sz="0" w:space="0" w:color="auto"/>
          </w:divBdr>
        </w:div>
        <w:div w:id="2106220243">
          <w:marLeft w:val="0"/>
          <w:marRight w:val="0"/>
          <w:marTop w:val="0"/>
          <w:marBottom w:val="0"/>
          <w:divBdr>
            <w:top w:val="none" w:sz="0" w:space="0" w:color="auto"/>
            <w:left w:val="none" w:sz="0" w:space="0" w:color="auto"/>
            <w:bottom w:val="none" w:sz="0" w:space="0" w:color="auto"/>
            <w:right w:val="none" w:sz="0" w:space="0" w:color="auto"/>
          </w:divBdr>
        </w:div>
        <w:div w:id="1797987913">
          <w:marLeft w:val="0"/>
          <w:marRight w:val="0"/>
          <w:marTop w:val="0"/>
          <w:marBottom w:val="0"/>
          <w:divBdr>
            <w:top w:val="none" w:sz="0" w:space="0" w:color="auto"/>
            <w:left w:val="none" w:sz="0" w:space="0" w:color="auto"/>
            <w:bottom w:val="none" w:sz="0" w:space="0" w:color="auto"/>
            <w:right w:val="none" w:sz="0" w:space="0" w:color="auto"/>
          </w:divBdr>
        </w:div>
        <w:div w:id="1459030875">
          <w:marLeft w:val="0"/>
          <w:marRight w:val="0"/>
          <w:marTop w:val="0"/>
          <w:marBottom w:val="0"/>
          <w:divBdr>
            <w:top w:val="none" w:sz="0" w:space="0" w:color="auto"/>
            <w:left w:val="none" w:sz="0" w:space="0" w:color="auto"/>
            <w:bottom w:val="none" w:sz="0" w:space="0" w:color="auto"/>
            <w:right w:val="none" w:sz="0" w:space="0" w:color="auto"/>
          </w:divBdr>
        </w:div>
        <w:div w:id="556473099">
          <w:marLeft w:val="0"/>
          <w:marRight w:val="0"/>
          <w:marTop w:val="0"/>
          <w:marBottom w:val="0"/>
          <w:divBdr>
            <w:top w:val="none" w:sz="0" w:space="0" w:color="auto"/>
            <w:left w:val="none" w:sz="0" w:space="0" w:color="auto"/>
            <w:bottom w:val="none" w:sz="0" w:space="0" w:color="auto"/>
            <w:right w:val="none" w:sz="0" w:space="0" w:color="auto"/>
          </w:divBdr>
        </w:div>
        <w:div w:id="28453323">
          <w:marLeft w:val="0"/>
          <w:marRight w:val="0"/>
          <w:marTop w:val="0"/>
          <w:marBottom w:val="0"/>
          <w:divBdr>
            <w:top w:val="none" w:sz="0" w:space="0" w:color="auto"/>
            <w:left w:val="none" w:sz="0" w:space="0" w:color="auto"/>
            <w:bottom w:val="none" w:sz="0" w:space="0" w:color="auto"/>
            <w:right w:val="none" w:sz="0" w:space="0" w:color="auto"/>
          </w:divBdr>
        </w:div>
        <w:div w:id="127670387">
          <w:marLeft w:val="0"/>
          <w:marRight w:val="0"/>
          <w:marTop w:val="0"/>
          <w:marBottom w:val="0"/>
          <w:divBdr>
            <w:top w:val="none" w:sz="0" w:space="0" w:color="auto"/>
            <w:left w:val="none" w:sz="0" w:space="0" w:color="auto"/>
            <w:bottom w:val="none" w:sz="0" w:space="0" w:color="auto"/>
            <w:right w:val="none" w:sz="0" w:space="0" w:color="auto"/>
          </w:divBdr>
        </w:div>
        <w:div w:id="97337206">
          <w:marLeft w:val="0"/>
          <w:marRight w:val="0"/>
          <w:marTop w:val="0"/>
          <w:marBottom w:val="0"/>
          <w:divBdr>
            <w:top w:val="none" w:sz="0" w:space="0" w:color="auto"/>
            <w:left w:val="none" w:sz="0" w:space="0" w:color="auto"/>
            <w:bottom w:val="none" w:sz="0" w:space="0" w:color="auto"/>
            <w:right w:val="none" w:sz="0" w:space="0" w:color="auto"/>
          </w:divBdr>
        </w:div>
        <w:div w:id="786434849">
          <w:marLeft w:val="0"/>
          <w:marRight w:val="0"/>
          <w:marTop w:val="0"/>
          <w:marBottom w:val="0"/>
          <w:divBdr>
            <w:top w:val="none" w:sz="0" w:space="0" w:color="auto"/>
            <w:left w:val="none" w:sz="0" w:space="0" w:color="auto"/>
            <w:bottom w:val="none" w:sz="0" w:space="0" w:color="auto"/>
            <w:right w:val="none" w:sz="0" w:space="0" w:color="auto"/>
          </w:divBdr>
        </w:div>
        <w:div w:id="2145417031">
          <w:marLeft w:val="0"/>
          <w:marRight w:val="0"/>
          <w:marTop w:val="0"/>
          <w:marBottom w:val="0"/>
          <w:divBdr>
            <w:top w:val="none" w:sz="0" w:space="0" w:color="auto"/>
            <w:left w:val="none" w:sz="0" w:space="0" w:color="auto"/>
            <w:bottom w:val="none" w:sz="0" w:space="0" w:color="auto"/>
            <w:right w:val="none" w:sz="0" w:space="0" w:color="auto"/>
          </w:divBdr>
        </w:div>
        <w:div w:id="2008288516">
          <w:marLeft w:val="0"/>
          <w:marRight w:val="0"/>
          <w:marTop w:val="0"/>
          <w:marBottom w:val="0"/>
          <w:divBdr>
            <w:top w:val="none" w:sz="0" w:space="0" w:color="auto"/>
            <w:left w:val="none" w:sz="0" w:space="0" w:color="auto"/>
            <w:bottom w:val="none" w:sz="0" w:space="0" w:color="auto"/>
            <w:right w:val="none" w:sz="0" w:space="0" w:color="auto"/>
          </w:divBdr>
        </w:div>
        <w:div w:id="1636593944">
          <w:marLeft w:val="0"/>
          <w:marRight w:val="0"/>
          <w:marTop w:val="0"/>
          <w:marBottom w:val="0"/>
          <w:divBdr>
            <w:top w:val="none" w:sz="0" w:space="0" w:color="auto"/>
            <w:left w:val="none" w:sz="0" w:space="0" w:color="auto"/>
            <w:bottom w:val="none" w:sz="0" w:space="0" w:color="auto"/>
            <w:right w:val="none" w:sz="0" w:space="0" w:color="auto"/>
          </w:divBdr>
        </w:div>
        <w:div w:id="1425422437">
          <w:marLeft w:val="0"/>
          <w:marRight w:val="0"/>
          <w:marTop w:val="0"/>
          <w:marBottom w:val="0"/>
          <w:divBdr>
            <w:top w:val="none" w:sz="0" w:space="0" w:color="auto"/>
            <w:left w:val="none" w:sz="0" w:space="0" w:color="auto"/>
            <w:bottom w:val="none" w:sz="0" w:space="0" w:color="auto"/>
            <w:right w:val="none" w:sz="0" w:space="0" w:color="auto"/>
          </w:divBdr>
        </w:div>
        <w:div w:id="36151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bible.com/bible/111/act.1.niv" TargetMode="External"/><Relationship Id="rId21" Type="http://schemas.openxmlformats.org/officeDocument/2006/relationships/hyperlink" Target="https://www.bible.com/bible/111/jas.2.19.niv" TargetMode="External"/><Relationship Id="rId42" Type="http://schemas.openxmlformats.org/officeDocument/2006/relationships/hyperlink" Target="https://www.bible.com/bible/111/eph.2.8-10.niv" TargetMode="External"/><Relationship Id="rId47" Type="http://schemas.openxmlformats.org/officeDocument/2006/relationships/hyperlink" Target="https://www.bible.com/bible/111/psa.51.niv" TargetMode="External"/><Relationship Id="rId63" Type="http://schemas.openxmlformats.org/officeDocument/2006/relationships/hyperlink" Target="https://www.bible.com/bible/111/1ti.4.14.niv" TargetMode="External"/><Relationship Id="rId68" Type="http://schemas.openxmlformats.org/officeDocument/2006/relationships/hyperlink" Target="https://www.bible.com/bible/111/jhn.1.niv" TargetMode="External"/><Relationship Id="rId16" Type="http://schemas.openxmlformats.org/officeDocument/2006/relationships/hyperlink" Target="https://www.bible.com/bible/111/jhn.5.niv" TargetMode="External"/><Relationship Id="rId11" Type="http://schemas.openxmlformats.org/officeDocument/2006/relationships/hyperlink" Target="https://www.bible.com/bible/111/deu.6.4.niv" TargetMode="External"/><Relationship Id="rId24" Type="http://schemas.openxmlformats.org/officeDocument/2006/relationships/hyperlink" Target="https://www.bible.com/bible/111/luk.22.niv" TargetMode="External"/><Relationship Id="rId32" Type="http://schemas.openxmlformats.org/officeDocument/2006/relationships/hyperlink" Target="https://www.bible.com/bible/111/col.1.niv" TargetMode="External"/><Relationship Id="rId37" Type="http://schemas.openxmlformats.org/officeDocument/2006/relationships/hyperlink" Target="https://www.bible.com/bible/111/act.2.niv" TargetMode="External"/><Relationship Id="rId40" Type="http://schemas.openxmlformats.org/officeDocument/2006/relationships/hyperlink" Target="https://www.bible.com/bible/111/2co.5.17-20.niv" TargetMode="External"/><Relationship Id="rId45" Type="http://schemas.openxmlformats.org/officeDocument/2006/relationships/hyperlink" Target="https://www.bible.com/bible/111/rev.3.20.niv" TargetMode="External"/><Relationship Id="rId53" Type="http://schemas.openxmlformats.org/officeDocument/2006/relationships/hyperlink" Target="https://www.bible.com/bible/111/act.niv" TargetMode="External"/><Relationship Id="rId58" Type="http://schemas.openxmlformats.org/officeDocument/2006/relationships/hyperlink" Target="https://www.bible.com/bible/111/rev.22.17.niv" TargetMode="External"/><Relationship Id="rId66" Type="http://schemas.openxmlformats.org/officeDocument/2006/relationships/hyperlink" Target="https://www.bible.com/bible/111/mat.1.niv" TargetMode="External"/><Relationship Id="rId74" Type="http://schemas.openxmlformats.org/officeDocument/2006/relationships/hyperlink" Target="https://www.bible.com/bible/111/eph.2.8-10.niv" TargetMode="External"/><Relationship Id="rId5" Type="http://schemas.openxmlformats.org/officeDocument/2006/relationships/hyperlink" Target="https://www.bible.com/bible/111/jhn.5.niv" TargetMode="External"/><Relationship Id="rId61" Type="http://schemas.openxmlformats.org/officeDocument/2006/relationships/hyperlink" Target="https://www.bible.com/bible/111/1co.7.niv" TargetMode="External"/><Relationship Id="rId19" Type="http://schemas.openxmlformats.org/officeDocument/2006/relationships/hyperlink" Target="https://www.bible.com/bible/111/2co.13.14.niv" TargetMode="External"/><Relationship Id="rId14" Type="http://schemas.openxmlformats.org/officeDocument/2006/relationships/hyperlink" Target="https://www.bible.com/bible/111/mrk.1.9-11.niv" TargetMode="External"/><Relationship Id="rId22" Type="http://schemas.openxmlformats.org/officeDocument/2006/relationships/hyperlink" Target="https://www.bible.com/bible/111/isa.7.niv" TargetMode="External"/><Relationship Id="rId27" Type="http://schemas.openxmlformats.org/officeDocument/2006/relationships/hyperlink" Target="https://www.bible.com/bible/111/rom.1.niv" TargetMode="External"/><Relationship Id="rId30" Type="http://schemas.openxmlformats.org/officeDocument/2006/relationships/hyperlink" Target="https://www.bible.com/bible/111/gal.4.4-5.niv" TargetMode="External"/><Relationship Id="rId35" Type="http://schemas.openxmlformats.org/officeDocument/2006/relationships/hyperlink" Target="https://www.bible.com/bible/111/luk.1.niv" TargetMode="External"/><Relationship Id="rId43" Type="http://schemas.openxmlformats.org/officeDocument/2006/relationships/hyperlink" Target="https://www.bible.com/bible/111/php.2.12-13.niv" TargetMode="External"/><Relationship Id="rId48" Type="http://schemas.openxmlformats.org/officeDocument/2006/relationships/hyperlink" Target="https://www.bible.com/bible/111/isa.61.1-3.niv" TargetMode="External"/><Relationship Id="rId56" Type="http://schemas.openxmlformats.org/officeDocument/2006/relationships/hyperlink" Target="https://www.bible.com/bible/111/eph.1.13-14.niv" TargetMode="External"/><Relationship Id="rId64" Type="http://schemas.openxmlformats.org/officeDocument/2006/relationships/hyperlink" Target="https://www.bible.com/bible/111/1pe.5.1-4.niv" TargetMode="External"/><Relationship Id="rId69" Type="http://schemas.openxmlformats.org/officeDocument/2006/relationships/hyperlink" Target="https://www.bible.com/bible/111/act.2.niv" TargetMode="External"/><Relationship Id="rId77" Type="http://schemas.openxmlformats.org/officeDocument/2006/relationships/hyperlink" Target="https://www.bible.com/bible/111/rev.3.20.niv" TargetMode="External"/><Relationship Id="rId8" Type="http://schemas.openxmlformats.org/officeDocument/2006/relationships/hyperlink" Target="https://www.bible.com/bible/111/heb.1.niv" TargetMode="External"/><Relationship Id="rId51" Type="http://schemas.openxmlformats.org/officeDocument/2006/relationships/hyperlink" Target="https://www.bible.com/bible/111/luk.1.niv" TargetMode="External"/><Relationship Id="rId72" Type="http://schemas.openxmlformats.org/officeDocument/2006/relationships/hyperlink" Target="https://www.bible.com/bible/111/2co.5.17-20.niv" TargetMode="External"/><Relationship Id="rId3" Type="http://schemas.openxmlformats.org/officeDocument/2006/relationships/hyperlink" Target="https://www.bible.com/bible/111/isa.40.8.niv" TargetMode="External"/><Relationship Id="rId12" Type="http://schemas.openxmlformats.org/officeDocument/2006/relationships/hyperlink" Target="https://www.bible.com/bible/111/isa.61.1.niv" TargetMode="External"/><Relationship Id="rId17" Type="http://schemas.openxmlformats.org/officeDocument/2006/relationships/hyperlink" Target="https://www.bible.com/bible/111/rom.8.9-11.niv" TargetMode="External"/><Relationship Id="rId25" Type="http://schemas.openxmlformats.org/officeDocument/2006/relationships/hyperlink" Target="https://www.bible.com/bible/111/jhn.1.niv" TargetMode="External"/><Relationship Id="rId33" Type="http://schemas.openxmlformats.org/officeDocument/2006/relationships/hyperlink" Target="https://www.bible.com/bible/111/isa.1.niv" TargetMode="External"/><Relationship Id="rId38" Type="http://schemas.openxmlformats.org/officeDocument/2006/relationships/hyperlink" Target="https://www.bible.com/bible/111/rom.1.niv" TargetMode="External"/><Relationship Id="rId46" Type="http://schemas.openxmlformats.org/officeDocument/2006/relationships/hyperlink" Target="https://www.bible.com/bible/111/gen.1.2.niv" TargetMode="External"/><Relationship Id="rId59" Type="http://schemas.openxmlformats.org/officeDocument/2006/relationships/hyperlink" Target="https://www.bible.com/bible/111/mat.16.niv" TargetMode="External"/><Relationship Id="rId67" Type="http://schemas.openxmlformats.org/officeDocument/2006/relationships/hyperlink" Target="https://www.bible.com/bible/111/luk.1.niv" TargetMode="External"/><Relationship Id="rId20" Type="http://schemas.openxmlformats.org/officeDocument/2006/relationships/hyperlink" Target="https://www.bible.com/bible/111/heb.1.8-10.niv" TargetMode="External"/><Relationship Id="rId41" Type="http://schemas.openxmlformats.org/officeDocument/2006/relationships/hyperlink" Target="https://www.bible.com/bible/111/gal.2.niv" TargetMode="External"/><Relationship Id="rId54" Type="http://schemas.openxmlformats.org/officeDocument/2006/relationships/hyperlink" Target="https://www.bible.com/bible/111/rom.8.niv" TargetMode="External"/><Relationship Id="rId62" Type="http://schemas.openxmlformats.org/officeDocument/2006/relationships/hyperlink" Target="https://www.bible.com/bible/111/eph.1.niv" TargetMode="External"/><Relationship Id="rId70" Type="http://schemas.openxmlformats.org/officeDocument/2006/relationships/hyperlink" Target="https://www.bible.com/bible/111/rom.1.niv" TargetMode="External"/><Relationship Id="rId75" Type="http://schemas.openxmlformats.org/officeDocument/2006/relationships/hyperlink" Target="https://www.bible.com/bible/111/php.2.12-13.niv" TargetMode="External"/><Relationship Id="rId1" Type="http://schemas.openxmlformats.org/officeDocument/2006/relationships/hyperlink" Target="https://www.bible.com/bible/111/deu.4.1-2.niv" TargetMode="External"/><Relationship Id="rId6" Type="http://schemas.openxmlformats.org/officeDocument/2006/relationships/hyperlink" Target="https://www.bible.com/bible/111/rom.15.4.niv" TargetMode="External"/><Relationship Id="rId15" Type="http://schemas.openxmlformats.org/officeDocument/2006/relationships/hyperlink" Target="https://www.bible.com/bible/111/luk.1.35.niv" TargetMode="External"/><Relationship Id="rId23" Type="http://schemas.openxmlformats.org/officeDocument/2006/relationships/hyperlink" Target="https://www.bible.com/bible/111/mat.1.niv" TargetMode="External"/><Relationship Id="rId28" Type="http://schemas.openxmlformats.org/officeDocument/2006/relationships/hyperlink" Target="https://www.bible.com/bible/111/1co.8.6.niv" TargetMode="External"/><Relationship Id="rId36" Type="http://schemas.openxmlformats.org/officeDocument/2006/relationships/hyperlink" Target="https://www.bible.com/bible/111/jhn.1.niv" TargetMode="External"/><Relationship Id="rId49" Type="http://schemas.openxmlformats.org/officeDocument/2006/relationships/hyperlink" Target="https://www.bible.com/bible/111/jol.2.28-32.niv" TargetMode="External"/><Relationship Id="rId57" Type="http://schemas.openxmlformats.org/officeDocument/2006/relationships/hyperlink" Target="https://www.bible.com/bible/111/2pe.1.2.niv" TargetMode="External"/><Relationship Id="rId10" Type="http://schemas.openxmlformats.org/officeDocument/2006/relationships/hyperlink" Target="https://www.bible.com/bible/111/2pe.3.16.niv" TargetMode="External"/><Relationship Id="rId31" Type="http://schemas.openxmlformats.org/officeDocument/2006/relationships/hyperlink" Target="https://www.bible.com/bible/111/php.2.5-11.niv" TargetMode="External"/><Relationship Id="rId44" Type="http://schemas.openxmlformats.org/officeDocument/2006/relationships/hyperlink" Target="https://www.bible.com/bible/111/heb.9.24-28.niv" TargetMode="External"/><Relationship Id="rId52" Type="http://schemas.openxmlformats.org/officeDocument/2006/relationships/hyperlink" Target="https://www.bible.com/bible/111/jhn.15.nivv" TargetMode="External"/><Relationship Id="rId60" Type="http://schemas.openxmlformats.org/officeDocument/2006/relationships/hyperlink" Target="https://www.bible.com/bible/111/act.2.niv" TargetMode="External"/><Relationship Id="rId65" Type="http://schemas.openxmlformats.org/officeDocument/2006/relationships/hyperlink" Target="https://www.bible.com/bible/111/isa.1.niv" TargetMode="External"/><Relationship Id="rId73" Type="http://schemas.openxmlformats.org/officeDocument/2006/relationships/hyperlink" Target="https://www.bible.com/bible/111/gal.2.niv" TargetMode="External"/><Relationship Id="rId4" Type="http://schemas.openxmlformats.org/officeDocument/2006/relationships/hyperlink" Target="https://www.bible.com/bible/111/mat.22.29.niv" TargetMode="External"/><Relationship Id="rId9" Type="http://schemas.openxmlformats.org/officeDocument/2006/relationships/hyperlink" Target="https://www.bible.com/bible/111/1pe.1.25.niv" TargetMode="External"/><Relationship Id="rId13" Type="http://schemas.openxmlformats.org/officeDocument/2006/relationships/hyperlink" Target="https://www.bible.com/bible/111/mat.28.19.niv" TargetMode="External"/><Relationship Id="rId18" Type="http://schemas.openxmlformats.org/officeDocument/2006/relationships/hyperlink" Target="https://www.bible.com/bible/111/1co.8.6.niv" TargetMode="External"/><Relationship Id="rId39" Type="http://schemas.openxmlformats.org/officeDocument/2006/relationships/hyperlink" Target="https://www.bible.com/bible/111/1co.1.18.niv" TargetMode="External"/><Relationship Id="rId34" Type="http://schemas.openxmlformats.org/officeDocument/2006/relationships/hyperlink" Target="https://www.bible.com/bible/111/mat.1.niv" TargetMode="External"/><Relationship Id="rId50" Type="http://schemas.openxmlformats.org/officeDocument/2006/relationships/hyperlink" Target="https://www.bible.com/bible/111/mrk.1.10.niv" TargetMode="External"/><Relationship Id="rId55" Type="http://schemas.openxmlformats.org/officeDocument/2006/relationships/hyperlink" Target="https://www.bible.com/bible/111/1co.3.16.niv" TargetMode="External"/><Relationship Id="rId76" Type="http://schemas.openxmlformats.org/officeDocument/2006/relationships/hyperlink" Target="https://www.bible.com/bible/111/heb.9.24-28.niv" TargetMode="External"/><Relationship Id="rId7" Type="http://schemas.openxmlformats.org/officeDocument/2006/relationships/hyperlink" Target="https://www.bible.com/bible/111/2ti.3.15-17.niv" TargetMode="External"/><Relationship Id="rId71" Type="http://schemas.openxmlformats.org/officeDocument/2006/relationships/hyperlink" Target="https://www.bible.com/bible/111/1co.1.18.niv" TargetMode="External"/><Relationship Id="rId2" Type="http://schemas.openxmlformats.org/officeDocument/2006/relationships/hyperlink" Target="https://www.bible.com/bible/111/psa.119.niv" TargetMode="External"/><Relationship Id="rId29" Type="http://schemas.openxmlformats.org/officeDocument/2006/relationships/hyperlink" Target="https://www.bible.com/bible/111/2co.5.19-21.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Shannon</dc:creator>
  <cp:keywords/>
  <dc:description/>
  <cp:lastModifiedBy>Ramsey, Shannon</cp:lastModifiedBy>
  <cp:revision>9</cp:revision>
  <dcterms:created xsi:type="dcterms:W3CDTF">2019-11-17T02:48:00Z</dcterms:created>
  <dcterms:modified xsi:type="dcterms:W3CDTF">2020-01-24T00:20:00Z</dcterms:modified>
</cp:coreProperties>
</file>